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29"/>
        <w:gridCol w:w="4051"/>
        <w:gridCol w:w="625"/>
      </w:tblGrid>
      <w:tr w:rsidR="00636665" w14:paraId="40F608E5" w14:textId="77777777" w:rsidTr="00636665">
        <w:tc>
          <w:tcPr>
            <w:tcW w:w="4045" w:type="dxa"/>
          </w:tcPr>
          <w:p w14:paraId="21BB5DC6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9" w:type="dxa"/>
          </w:tcPr>
          <w:p w14:paraId="2C092F86" w14:textId="77777777" w:rsidR="00636665" w:rsidRDefault="00636665"/>
        </w:tc>
        <w:tc>
          <w:tcPr>
            <w:tcW w:w="4051" w:type="dxa"/>
          </w:tcPr>
          <w:p w14:paraId="7771032A" w14:textId="77777777" w:rsidR="00636665" w:rsidRPr="00636665" w:rsidRDefault="00636665">
            <w:pPr>
              <w:rPr>
                <w:b/>
              </w:rPr>
            </w:pPr>
            <w:r w:rsidRPr="00636665">
              <w:rPr>
                <w:b/>
              </w:rPr>
              <w:t>Board Member</w:t>
            </w:r>
            <w:r w:rsidR="00B25193">
              <w:rPr>
                <w:b/>
              </w:rPr>
              <w:t xml:space="preserve"> Attendance</w:t>
            </w:r>
          </w:p>
        </w:tc>
        <w:tc>
          <w:tcPr>
            <w:tcW w:w="625" w:type="dxa"/>
          </w:tcPr>
          <w:p w14:paraId="45935A25" w14:textId="77777777" w:rsidR="00636665" w:rsidRDefault="00636665"/>
        </w:tc>
      </w:tr>
      <w:tr w:rsidR="00636665" w14:paraId="088634B4" w14:textId="77777777" w:rsidTr="004334C0">
        <w:trPr>
          <w:trHeight w:val="181"/>
        </w:trPr>
        <w:tc>
          <w:tcPr>
            <w:tcW w:w="4045" w:type="dxa"/>
          </w:tcPr>
          <w:p w14:paraId="39C00FA9" w14:textId="434BB909" w:rsidR="00636665" w:rsidRDefault="004A74E2" w:rsidP="00D42158">
            <w:r>
              <w:t xml:space="preserve">Anne Coleman </w:t>
            </w:r>
            <w:r w:rsidR="00730F61">
              <w:t xml:space="preserve">- </w:t>
            </w:r>
            <w:r w:rsidR="00636665">
              <w:t>Chair</w:t>
            </w:r>
          </w:p>
        </w:tc>
        <w:tc>
          <w:tcPr>
            <w:tcW w:w="629" w:type="dxa"/>
          </w:tcPr>
          <w:p w14:paraId="18259167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7447C913" w14:textId="26CFA677" w:rsidR="00636665" w:rsidRDefault="006277CB" w:rsidP="006277CB">
            <w:r>
              <w:t>Colette Freeman</w:t>
            </w:r>
            <w:r w:rsidR="004A74E2">
              <w:t xml:space="preserve">  </w:t>
            </w:r>
            <w:r w:rsidR="00636665">
              <w:t>- Director</w:t>
            </w:r>
          </w:p>
        </w:tc>
        <w:tc>
          <w:tcPr>
            <w:tcW w:w="625" w:type="dxa"/>
          </w:tcPr>
          <w:p w14:paraId="00F9C1A3" w14:textId="04894BC8" w:rsidR="00636665" w:rsidRDefault="00ED023F">
            <w:r>
              <w:t>P</w:t>
            </w:r>
          </w:p>
        </w:tc>
      </w:tr>
      <w:tr w:rsidR="00636665" w14:paraId="0093383C" w14:textId="77777777" w:rsidTr="00636665">
        <w:tc>
          <w:tcPr>
            <w:tcW w:w="4045" w:type="dxa"/>
          </w:tcPr>
          <w:p w14:paraId="1FA0907F" w14:textId="5BAC22BA" w:rsidR="00636665" w:rsidRDefault="006277CB" w:rsidP="006277CB">
            <w:r>
              <w:t>Vic Bodnar – Municipal Rep.</w:t>
            </w:r>
          </w:p>
        </w:tc>
        <w:tc>
          <w:tcPr>
            <w:tcW w:w="629" w:type="dxa"/>
          </w:tcPr>
          <w:p w14:paraId="6DD41277" w14:textId="2A8ADA5F" w:rsidR="00636665" w:rsidRDefault="00ED023F">
            <w:r>
              <w:t>P</w:t>
            </w:r>
          </w:p>
        </w:tc>
        <w:tc>
          <w:tcPr>
            <w:tcW w:w="4051" w:type="dxa"/>
          </w:tcPr>
          <w:p w14:paraId="7BD55BDF" w14:textId="7C142276" w:rsidR="00636665" w:rsidRDefault="006277CB" w:rsidP="006277CB">
            <w:r>
              <w:t>Sherry Burke</w:t>
            </w:r>
            <w:r w:rsidR="004A74E2">
              <w:t xml:space="preserve">    </w:t>
            </w:r>
            <w:r w:rsidR="00636665">
              <w:t>- Director</w:t>
            </w:r>
          </w:p>
        </w:tc>
        <w:tc>
          <w:tcPr>
            <w:tcW w:w="625" w:type="dxa"/>
          </w:tcPr>
          <w:p w14:paraId="43326D2D" w14:textId="77777777" w:rsidR="00636665" w:rsidRDefault="00C46308">
            <w:r>
              <w:t>P</w:t>
            </w:r>
          </w:p>
        </w:tc>
      </w:tr>
      <w:tr w:rsidR="00636665" w14:paraId="5124CDE7" w14:textId="77777777" w:rsidTr="00636665">
        <w:tc>
          <w:tcPr>
            <w:tcW w:w="4045" w:type="dxa"/>
          </w:tcPr>
          <w:p w14:paraId="2AE103F4" w14:textId="77777777" w:rsidR="00636665" w:rsidRDefault="002A7DAF">
            <w:r>
              <w:t xml:space="preserve">Valerie </w:t>
            </w:r>
            <w:proofErr w:type="spellStart"/>
            <w:r>
              <w:t>Loney</w:t>
            </w:r>
            <w:proofErr w:type="spellEnd"/>
            <w:r>
              <w:t xml:space="preserve"> - Director</w:t>
            </w:r>
          </w:p>
        </w:tc>
        <w:tc>
          <w:tcPr>
            <w:tcW w:w="629" w:type="dxa"/>
          </w:tcPr>
          <w:p w14:paraId="15617D4A" w14:textId="77777777" w:rsidR="00636665" w:rsidRDefault="00C46308">
            <w:r>
              <w:t>P</w:t>
            </w:r>
          </w:p>
        </w:tc>
        <w:tc>
          <w:tcPr>
            <w:tcW w:w="4051" w:type="dxa"/>
          </w:tcPr>
          <w:p w14:paraId="58103019" w14:textId="149840BE" w:rsidR="00636665" w:rsidRDefault="006277CB" w:rsidP="00730F61">
            <w:r>
              <w:t xml:space="preserve">Miranda Mitchell </w:t>
            </w:r>
            <w:r w:rsidR="00730F61">
              <w:t>-</w:t>
            </w:r>
            <w:r w:rsidR="00636665">
              <w:t xml:space="preserve"> Director</w:t>
            </w:r>
          </w:p>
        </w:tc>
        <w:tc>
          <w:tcPr>
            <w:tcW w:w="625" w:type="dxa"/>
          </w:tcPr>
          <w:p w14:paraId="001217B9" w14:textId="747339D9" w:rsidR="00636665" w:rsidRDefault="0061264E">
            <w:r>
              <w:t>P</w:t>
            </w:r>
          </w:p>
        </w:tc>
      </w:tr>
      <w:tr w:rsidR="00636665" w14:paraId="78680C27" w14:textId="77777777" w:rsidTr="00636665">
        <w:tc>
          <w:tcPr>
            <w:tcW w:w="4045" w:type="dxa"/>
          </w:tcPr>
          <w:p w14:paraId="0BFBEB84" w14:textId="120C8CD5" w:rsidR="00636665" w:rsidRPr="00C46308" w:rsidRDefault="006277CB">
            <w:proofErr w:type="spellStart"/>
            <w:r>
              <w:t>Kristena</w:t>
            </w:r>
            <w:proofErr w:type="spellEnd"/>
            <w:r>
              <w:t xml:space="preserve"> </w:t>
            </w:r>
            <w:proofErr w:type="spellStart"/>
            <w:r>
              <w:t>Schutt</w:t>
            </w:r>
            <w:proofErr w:type="spellEnd"/>
            <w:r>
              <w:t xml:space="preserve"> – Moore  - Director</w:t>
            </w:r>
          </w:p>
        </w:tc>
        <w:tc>
          <w:tcPr>
            <w:tcW w:w="629" w:type="dxa"/>
          </w:tcPr>
          <w:p w14:paraId="5A86EAD6" w14:textId="2A5BFE64" w:rsidR="00636665" w:rsidRDefault="00FB2888">
            <w:r>
              <w:t>A</w:t>
            </w:r>
          </w:p>
        </w:tc>
        <w:tc>
          <w:tcPr>
            <w:tcW w:w="4051" w:type="dxa"/>
          </w:tcPr>
          <w:p w14:paraId="04EC0350" w14:textId="77777777" w:rsidR="00636665" w:rsidRPr="00636665" w:rsidRDefault="00B25193">
            <w:pPr>
              <w:rPr>
                <w:b/>
              </w:rPr>
            </w:pPr>
            <w:r>
              <w:rPr>
                <w:b/>
              </w:rPr>
              <w:t>Guest Attendance</w:t>
            </w:r>
          </w:p>
        </w:tc>
        <w:tc>
          <w:tcPr>
            <w:tcW w:w="625" w:type="dxa"/>
          </w:tcPr>
          <w:p w14:paraId="6D47D94B" w14:textId="77777777" w:rsidR="00636665" w:rsidRDefault="00636665"/>
        </w:tc>
      </w:tr>
      <w:tr w:rsidR="00636665" w14:paraId="48CAB0FA" w14:textId="77777777" w:rsidTr="00636665">
        <w:tc>
          <w:tcPr>
            <w:tcW w:w="4045" w:type="dxa"/>
          </w:tcPr>
          <w:p w14:paraId="4AA72263" w14:textId="037F2D4D" w:rsidR="00636665" w:rsidRDefault="0061264E">
            <w:r>
              <w:t>Rod Moffitt - CEO</w:t>
            </w:r>
          </w:p>
        </w:tc>
        <w:tc>
          <w:tcPr>
            <w:tcW w:w="629" w:type="dxa"/>
          </w:tcPr>
          <w:p w14:paraId="08DF114D" w14:textId="220AEDCA" w:rsidR="00636665" w:rsidRDefault="00C46C58">
            <w:r>
              <w:t>P</w:t>
            </w:r>
          </w:p>
        </w:tc>
        <w:tc>
          <w:tcPr>
            <w:tcW w:w="4051" w:type="dxa"/>
          </w:tcPr>
          <w:p w14:paraId="70A76893" w14:textId="08BEF6C2" w:rsidR="00636665" w:rsidRDefault="00636665"/>
        </w:tc>
        <w:tc>
          <w:tcPr>
            <w:tcW w:w="625" w:type="dxa"/>
          </w:tcPr>
          <w:p w14:paraId="6163B2AE" w14:textId="77777777" w:rsidR="00636665" w:rsidRDefault="00636665"/>
        </w:tc>
      </w:tr>
      <w:tr w:rsidR="00636665" w14:paraId="59E3C5AB" w14:textId="77777777" w:rsidTr="00636665">
        <w:tc>
          <w:tcPr>
            <w:tcW w:w="4045" w:type="dxa"/>
          </w:tcPr>
          <w:p w14:paraId="22F432A6" w14:textId="77777777" w:rsidR="00636665" w:rsidRDefault="00636665"/>
        </w:tc>
        <w:tc>
          <w:tcPr>
            <w:tcW w:w="629" w:type="dxa"/>
          </w:tcPr>
          <w:p w14:paraId="0D47DD41" w14:textId="77777777" w:rsidR="00636665" w:rsidRDefault="00636665"/>
        </w:tc>
        <w:tc>
          <w:tcPr>
            <w:tcW w:w="4051" w:type="dxa"/>
          </w:tcPr>
          <w:p w14:paraId="18FFBD04" w14:textId="77777777" w:rsidR="00636665" w:rsidRDefault="00636665"/>
        </w:tc>
        <w:tc>
          <w:tcPr>
            <w:tcW w:w="625" w:type="dxa"/>
          </w:tcPr>
          <w:p w14:paraId="2602F0FC" w14:textId="77777777" w:rsidR="00636665" w:rsidRDefault="00636665"/>
        </w:tc>
      </w:tr>
    </w:tbl>
    <w:p w14:paraId="12230DF6" w14:textId="77777777" w:rsidR="009B258F" w:rsidRDefault="009B25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020"/>
        <w:gridCol w:w="1705"/>
      </w:tblGrid>
      <w:tr w:rsidR="00B25193" w14:paraId="7B3AE24A" w14:textId="77777777" w:rsidTr="00215528">
        <w:tc>
          <w:tcPr>
            <w:tcW w:w="625" w:type="dxa"/>
          </w:tcPr>
          <w:p w14:paraId="65DB4BDD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#</w:t>
            </w:r>
          </w:p>
        </w:tc>
        <w:tc>
          <w:tcPr>
            <w:tcW w:w="7020" w:type="dxa"/>
          </w:tcPr>
          <w:p w14:paraId="28FA51A7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Description/Action Required</w:t>
            </w:r>
          </w:p>
        </w:tc>
        <w:tc>
          <w:tcPr>
            <w:tcW w:w="1705" w:type="dxa"/>
          </w:tcPr>
          <w:p w14:paraId="261B2A84" w14:textId="77777777" w:rsidR="00B25193" w:rsidRPr="002F1254" w:rsidRDefault="00B25193">
            <w:pPr>
              <w:rPr>
                <w:b/>
                <w:sz w:val="24"/>
                <w:szCs w:val="24"/>
              </w:rPr>
            </w:pPr>
            <w:r w:rsidRPr="002F1254">
              <w:rPr>
                <w:b/>
                <w:sz w:val="24"/>
                <w:szCs w:val="24"/>
              </w:rPr>
              <w:t>Responsibility</w:t>
            </w:r>
          </w:p>
        </w:tc>
      </w:tr>
      <w:tr w:rsidR="001C4F6C" w14:paraId="2BEAF4D5" w14:textId="77777777" w:rsidTr="00215528">
        <w:tc>
          <w:tcPr>
            <w:tcW w:w="625" w:type="dxa"/>
          </w:tcPr>
          <w:p w14:paraId="1D083702" w14:textId="77777777" w:rsidR="001C4F6C" w:rsidRDefault="001C4F6C"/>
        </w:tc>
        <w:tc>
          <w:tcPr>
            <w:tcW w:w="7020" w:type="dxa"/>
          </w:tcPr>
          <w:p w14:paraId="5F330098" w14:textId="77777777" w:rsidR="001C4F6C" w:rsidRPr="00B25193" w:rsidRDefault="001C4F6C">
            <w:pPr>
              <w:rPr>
                <w:b/>
              </w:rPr>
            </w:pPr>
            <w:r>
              <w:rPr>
                <w:b/>
              </w:rPr>
              <w:t>Call to Order</w:t>
            </w:r>
          </w:p>
        </w:tc>
        <w:tc>
          <w:tcPr>
            <w:tcW w:w="1705" w:type="dxa"/>
          </w:tcPr>
          <w:p w14:paraId="42AAC240" w14:textId="77777777" w:rsidR="001C4F6C" w:rsidRPr="007B7C6F" w:rsidRDefault="00215528" w:rsidP="007B7C6F">
            <w:pPr>
              <w:rPr>
                <w:b/>
              </w:rPr>
            </w:pPr>
            <w:r w:rsidRPr="007B7C6F">
              <w:rPr>
                <w:b/>
              </w:rPr>
              <w:t>Chair</w:t>
            </w:r>
          </w:p>
        </w:tc>
      </w:tr>
      <w:tr w:rsidR="00B25193" w14:paraId="1D90435D" w14:textId="77777777" w:rsidTr="00215528">
        <w:tc>
          <w:tcPr>
            <w:tcW w:w="625" w:type="dxa"/>
          </w:tcPr>
          <w:p w14:paraId="6FBF5236" w14:textId="77777777" w:rsidR="00B25193" w:rsidRPr="00907C56" w:rsidRDefault="00B25193">
            <w:pPr>
              <w:rPr>
                <w:b/>
              </w:rPr>
            </w:pPr>
            <w:r w:rsidRPr="00907C56">
              <w:rPr>
                <w:b/>
              </w:rPr>
              <w:t>1</w:t>
            </w:r>
          </w:p>
        </w:tc>
        <w:tc>
          <w:tcPr>
            <w:tcW w:w="7020" w:type="dxa"/>
          </w:tcPr>
          <w:p w14:paraId="19C1E2B9" w14:textId="77777777" w:rsidR="00B25193" w:rsidRPr="00B25193" w:rsidRDefault="00215528">
            <w:pPr>
              <w:rPr>
                <w:b/>
              </w:rPr>
            </w:pPr>
            <w:r>
              <w:rPr>
                <w:b/>
              </w:rPr>
              <w:t>Approval of Agenda</w:t>
            </w:r>
          </w:p>
          <w:p w14:paraId="3E23857C" w14:textId="77777777" w:rsidR="00B25193" w:rsidRDefault="00B25193">
            <w:r>
              <w:t>That the Agenda be approved as presented.</w:t>
            </w:r>
          </w:p>
        </w:tc>
        <w:tc>
          <w:tcPr>
            <w:tcW w:w="1705" w:type="dxa"/>
          </w:tcPr>
          <w:p w14:paraId="73C4BB50" w14:textId="77777777" w:rsidR="00215528" w:rsidRPr="007B7C6F" w:rsidRDefault="00215528">
            <w:pPr>
              <w:rPr>
                <w:b/>
              </w:rPr>
            </w:pPr>
            <w:r w:rsidRPr="007B7C6F">
              <w:rPr>
                <w:b/>
              </w:rPr>
              <w:t>Board &amp; Staff</w:t>
            </w:r>
          </w:p>
          <w:p w14:paraId="5D52E106" w14:textId="77777777" w:rsidR="00907C56" w:rsidRPr="00215528" w:rsidRDefault="00907C56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</w:p>
          <w:p w14:paraId="4F8F91D9" w14:textId="776AAC71" w:rsidR="00D42158" w:rsidRPr="00215528" w:rsidRDefault="00D42158">
            <w:pPr>
              <w:rPr>
                <w:b/>
              </w:rPr>
            </w:pPr>
            <w:r>
              <w:rPr>
                <w:b/>
              </w:rPr>
              <w:t>1</w:t>
            </w:r>
            <w:r w:rsidR="004A74E2">
              <w:rPr>
                <w:b/>
              </w:rPr>
              <w:t>9</w:t>
            </w:r>
            <w:r>
              <w:rPr>
                <w:b/>
              </w:rPr>
              <w:t>-</w:t>
            </w:r>
            <w:r w:rsidR="00136153">
              <w:rPr>
                <w:b/>
              </w:rPr>
              <w:t>07</w:t>
            </w:r>
            <w:r w:rsidR="00967A2F">
              <w:rPr>
                <w:b/>
              </w:rPr>
              <w:t xml:space="preserve"> </w:t>
            </w:r>
          </w:p>
          <w:p w14:paraId="51DB1689" w14:textId="151757E9" w:rsidR="00B25193" w:rsidRPr="00215528" w:rsidRDefault="00B25193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BA1394">
              <w:rPr>
                <w:b/>
              </w:rPr>
              <w:t xml:space="preserve"> </w:t>
            </w:r>
            <w:r w:rsidR="00FB2888">
              <w:rPr>
                <w:b/>
              </w:rPr>
              <w:t>Miranda Mitchell</w:t>
            </w:r>
          </w:p>
          <w:p w14:paraId="5CFC6467" w14:textId="307F7AAA" w:rsidR="00B25193" w:rsidRDefault="00B25193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 w:rsidR="00BA1394">
              <w:rPr>
                <w:b/>
              </w:rPr>
              <w:t xml:space="preserve"> </w:t>
            </w:r>
            <w:r w:rsidR="00FB2888">
              <w:rPr>
                <w:b/>
              </w:rPr>
              <w:t>Anne Coleman</w:t>
            </w:r>
          </w:p>
          <w:p w14:paraId="59A4AD11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907C56" w14:paraId="0F63285E" w14:textId="77777777" w:rsidTr="00215528">
        <w:tc>
          <w:tcPr>
            <w:tcW w:w="625" w:type="dxa"/>
          </w:tcPr>
          <w:p w14:paraId="427506A0" w14:textId="77777777" w:rsidR="00907C56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2</w:t>
            </w:r>
          </w:p>
        </w:tc>
        <w:tc>
          <w:tcPr>
            <w:tcW w:w="7020" w:type="dxa"/>
          </w:tcPr>
          <w:p w14:paraId="1E8BF8AD" w14:textId="6C5072EB" w:rsidR="00907C56" w:rsidRPr="001C4F6C" w:rsidRDefault="00907C56">
            <w:pPr>
              <w:rPr>
                <w:b/>
              </w:rPr>
            </w:pPr>
            <w:r>
              <w:rPr>
                <w:b/>
              </w:rPr>
              <w:t>Declaration of Conflict of Interest</w:t>
            </w:r>
            <w:r w:rsidR="00FB2888">
              <w:rPr>
                <w:b/>
              </w:rPr>
              <w:t xml:space="preserve"> - None</w:t>
            </w:r>
          </w:p>
        </w:tc>
        <w:tc>
          <w:tcPr>
            <w:tcW w:w="1705" w:type="dxa"/>
          </w:tcPr>
          <w:p w14:paraId="7ACFC26F" w14:textId="77777777" w:rsidR="00907C56" w:rsidRPr="007B7C6F" w:rsidRDefault="007B7C6F">
            <w:pPr>
              <w:rPr>
                <w:b/>
              </w:rPr>
            </w:pPr>
            <w:r w:rsidRPr="007B7C6F">
              <w:rPr>
                <w:b/>
              </w:rPr>
              <w:t>Board</w:t>
            </w:r>
            <w:r w:rsidR="00907C56" w:rsidRPr="007B7C6F">
              <w:rPr>
                <w:b/>
              </w:rPr>
              <w:t xml:space="preserve"> &amp; Staff</w:t>
            </w:r>
          </w:p>
        </w:tc>
      </w:tr>
      <w:tr w:rsidR="00B25193" w14:paraId="72858381" w14:textId="77777777" w:rsidTr="00215528">
        <w:tc>
          <w:tcPr>
            <w:tcW w:w="625" w:type="dxa"/>
          </w:tcPr>
          <w:p w14:paraId="6A10645B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3</w:t>
            </w:r>
          </w:p>
        </w:tc>
        <w:tc>
          <w:tcPr>
            <w:tcW w:w="7020" w:type="dxa"/>
          </w:tcPr>
          <w:p w14:paraId="11E6D878" w14:textId="77777777" w:rsidR="00B25193" w:rsidRPr="001C4F6C" w:rsidRDefault="00B25193">
            <w:pPr>
              <w:rPr>
                <w:b/>
              </w:rPr>
            </w:pPr>
            <w:r w:rsidRPr="001C4F6C">
              <w:rPr>
                <w:b/>
              </w:rPr>
              <w:t>Minutes</w:t>
            </w:r>
          </w:p>
          <w:p w14:paraId="600B2C2A" w14:textId="5D97AE5F" w:rsidR="00B25193" w:rsidRDefault="00B25193" w:rsidP="00136153">
            <w:r>
              <w:t xml:space="preserve">That the Minutes </w:t>
            </w:r>
            <w:r w:rsidR="007B7C6F">
              <w:t>from the</w:t>
            </w:r>
            <w:r w:rsidR="004A74E2">
              <w:t xml:space="preserve"> </w:t>
            </w:r>
            <w:r w:rsidR="00136153">
              <w:t>Wednesday, January23rd</w:t>
            </w:r>
            <w:r w:rsidR="007B7C6F">
              <w:t xml:space="preserve"> Board meeting </w:t>
            </w:r>
            <w:r>
              <w:t>be accepted as presented</w:t>
            </w:r>
            <w:r w:rsidR="007B7C6F">
              <w:t>.</w:t>
            </w:r>
          </w:p>
        </w:tc>
        <w:tc>
          <w:tcPr>
            <w:tcW w:w="1705" w:type="dxa"/>
          </w:tcPr>
          <w:p w14:paraId="27AA266B" w14:textId="77777777" w:rsidR="00215528" w:rsidRPr="00292BE7" w:rsidRDefault="00215528" w:rsidP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4590A492" w14:textId="3F0504BC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 w:rsidR="00D42158">
              <w:rPr>
                <w:b/>
              </w:rPr>
              <w:t xml:space="preserve">  1</w:t>
            </w:r>
            <w:r w:rsidR="004A74E2">
              <w:rPr>
                <w:b/>
              </w:rPr>
              <w:t>9</w:t>
            </w:r>
            <w:r w:rsidR="00D42158">
              <w:rPr>
                <w:b/>
              </w:rPr>
              <w:t>-</w:t>
            </w:r>
            <w:r w:rsidR="00136153">
              <w:rPr>
                <w:b/>
              </w:rPr>
              <w:t>08</w:t>
            </w:r>
            <w:r w:rsidR="00BA1394">
              <w:rPr>
                <w:b/>
              </w:rPr>
              <w:t xml:space="preserve"> </w:t>
            </w:r>
          </w:p>
          <w:p w14:paraId="59065CBD" w14:textId="7A145539" w:rsidR="00215528" w:rsidRPr="00215528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 w:rsidR="004334C0">
              <w:rPr>
                <w:b/>
              </w:rPr>
              <w:t xml:space="preserve"> </w:t>
            </w:r>
            <w:r w:rsidR="00FB2888">
              <w:rPr>
                <w:b/>
              </w:rPr>
              <w:t xml:space="preserve">Valerie </w:t>
            </w:r>
            <w:proofErr w:type="spellStart"/>
            <w:r w:rsidR="00FB2888">
              <w:rPr>
                <w:b/>
              </w:rPr>
              <w:t>Loney</w:t>
            </w:r>
            <w:proofErr w:type="spellEnd"/>
          </w:p>
          <w:p w14:paraId="6420A77C" w14:textId="33D84F8D" w:rsidR="00B25193" w:rsidRDefault="00215528" w:rsidP="00215528">
            <w:pPr>
              <w:rPr>
                <w:b/>
              </w:rPr>
            </w:pPr>
            <w:r w:rsidRPr="00215528">
              <w:rPr>
                <w:b/>
              </w:rPr>
              <w:t>S</w:t>
            </w:r>
            <w:r w:rsidR="008A1A65">
              <w:rPr>
                <w:b/>
              </w:rPr>
              <w:t>:</w:t>
            </w:r>
            <w:r w:rsidR="0010683B">
              <w:rPr>
                <w:b/>
              </w:rPr>
              <w:t xml:space="preserve"> </w:t>
            </w:r>
            <w:r w:rsidR="00FB2888">
              <w:rPr>
                <w:b/>
              </w:rPr>
              <w:t>Miranda Mitchell</w:t>
            </w:r>
          </w:p>
          <w:p w14:paraId="53C61E4E" w14:textId="77777777" w:rsidR="00D42158" w:rsidRPr="00215528" w:rsidRDefault="00D42158" w:rsidP="00D42158"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</w:t>
            </w:r>
            <w:r w:rsidR="00D509C5">
              <w:rPr>
                <w:b/>
              </w:rPr>
              <w:t>.</w:t>
            </w:r>
          </w:p>
        </w:tc>
      </w:tr>
      <w:tr w:rsidR="00B25193" w14:paraId="03F10846" w14:textId="77777777" w:rsidTr="00215528">
        <w:tc>
          <w:tcPr>
            <w:tcW w:w="625" w:type="dxa"/>
          </w:tcPr>
          <w:p w14:paraId="0712DEA8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4</w:t>
            </w:r>
          </w:p>
        </w:tc>
        <w:tc>
          <w:tcPr>
            <w:tcW w:w="7020" w:type="dxa"/>
          </w:tcPr>
          <w:p w14:paraId="40F99301" w14:textId="2FA03F14" w:rsidR="003F2095" w:rsidRDefault="00B25193" w:rsidP="007B3787">
            <w:pPr>
              <w:rPr>
                <w:b/>
              </w:rPr>
            </w:pPr>
            <w:r w:rsidRPr="001C4F6C">
              <w:rPr>
                <w:b/>
              </w:rPr>
              <w:t>Business Arising from Minutes</w:t>
            </w:r>
            <w:r w:rsidR="0007592E">
              <w:rPr>
                <w:b/>
              </w:rPr>
              <w:t xml:space="preserve"> - None</w:t>
            </w:r>
          </w:p>
          <w:p w14:paraId="79F490FE" w14:textId="7D65DED8" w:rsidR="0061264E" w:rsidRPr="0061264E" w:rsidRDefault="0061264E" w:rsidP="004A74E2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366B68CB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51A00BC9" w14:textId="77777777" w:rsidR="00D42158" w:rsidRPr="00215528" w:rsidRDefault="00D42158" w:rsidP="00AF0B6B"/>
        </w:tc>
      </w:tr>
      <w:tr w:rsidR="00B25193" w14:paraId="00E06B1F" w14:textId="77777777" w:rsidTr="00215528">
        <w:tc>
          <w:tcPr>
            <w:tcW w:w="625" w:type="dxa"/>
          </w:tcPr>
          <w:p w14:paraId="50D70845" w14:textId="77777777" w:rsidR="00B25193" w:rsidRPr="00907C56" w:rsidRDefault="00907C56">
            <w:pPr>
              <w:rPr>
                <w:b/>
              </w:rPr>
            </w:pPr>
            <w:r w:rsidRPr="00907C56">
              <w:rPr>
                <w:b/>
              </w:rPr>
              <w:t>5</w:t>
            </w:r>
          </w:p>
        </w:tc>
        <w:tc>
          <w:tcPr>
            <w:tcW w:w="7020" w:type="dxa"/>
          </w:tcPr>
          <w:p w14:paraId="64652AA9" w14:textId="77777777" w:rsidR="00D509C5" w:rsidRPr="001C4F6C" w:rsidRDefault="001C4F6C" w:rsidP="00292BE7">
            <w:pPr>
              <w:rPr>
                <w:b/>
              </w:rPr>
            </w:pPr>
            <w:r w:rsidRPr="001C4F6C">
              <w:rPr>
                <w:b/>
              </w:rPr>
              <w:t>Reports</w:t>
            </w:r>
          </w:p>
        </w:tc>
        <w:tc>
          <w:tcPr>
            <w:tcW w:w="1705" w:type="dxa"/>
          </w:tcPr>
          <w:p w14:paraId="18228F4E" w14:textId="77777777" w:rsidR="00B25193" w:rsidRPr="00292BE7" w:rsidRDefault="00215528">
            <w:pPr>
              <w:rPr>
                <w:b/>
              </w:rPr>
            </w:pPr>
            <w:r w:rsidRPr="00292BE7">
              <w:rPr>
                <w:b/>
              </w:rPr>
              <w:t>Board</w:t>
            </w:r>
            <w:r w:rsidR="001C4F6C" w:rsidRPr="00292BE7">
              <w:rPr>
                <w:b/>
              </w:rPr>
              <w:t xml:space="preserve"> &amp; Staff</w:t>
            </w:r>
          </w:p>
        </w:tc>
      </w:tr>
      <w:tr w:rsidR="00B25193" w14:paraId="5A437391" w14:textId="77777777" w:rsidTr="00215528">
        <w:tc>
          <w:tcPr>
            <w:tcW w:w="625" w:type="dxa"/>
          </w:tcPr>
          <w:p w14:paraId="3C7A3830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a</w:t>
            </w:r>
          </w:p>
        </w:tc>
        <w:tc>
          <w:tcPr>
            <w:tcW w:w="7020" w:type="dxa"/>
          </w:tcPr>
          <w:p w14:paraId="37CA5E8F" w14:textId="5AD2016F" w:rsidR="00CA1CBD" w:rsidRDefault="001C4F6C" w:rsidP="000B53C9">
            <w:pPr>
              <w:rPr>
                <w:b/>
              </w:rPr>
            </w:pPr>
            <w:r w:rsidRPr="000B53C9">
              <w:rPr>
                <w:b/>
              </w:rPr>
              <w:t>CEO</w:t>
            </w:r>
          </w:p>
          <w:p w14:paraId="6E60AB76" w14:textId="438C980A" w:rsidR="003E2D4D" w:rsidRDefault="005B2203" w:rsidP="003E2D4D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Three n</w:t>
            </w:r>
            <w:r w:rsidR="003E2D4D">
              <w:rPr>
                <w:b/>
                <w:sz w:val="24"/>
                <w:szCs w:val="24"/>
              </w:rPr>
              <w:t xml:space="preserve">ew Library </w:t>
            </w:r>
            <w:r>
              <w:rPr>
                <w:b/>
                <w:sz w:val="24"/>
                <w:szCs w:val="24"/>
              </w:rPr>
              <w:t>p</w:t>
            </w:r>
            <w:r w:rsidR="003E2D4D">
              <w:rPr>
                <w:b/>
                <w:sz w:val="24"/>
                <w:szCs w:val="24"/>
              </w:rPr>
              <w:t xml:space="preserve">rograms </w:t>
            </w:r>
            <w:r>
              <w:rPr>
                <w:b/>
                <w:sz w:val="24"/>
                <w:szCs w:val="24"/>
              </w:rPr>
              <w:t xml:space="preserve">have started this month: the </w:t>
            </w:r>
            <w:r w:rsidR="003E2D4D">
              <w:rPr>
                <w:b/>
                <w:sz w:val="24"/>
                <w:szCs w:val="24"/>
              </w:rPr>
              <w:t>Knitting/Crocheting</w:t>
            </w:r>
            <w:r>
              <w:rPr>
                <w:b/>
                <w:sz w:val="24"/>
                <w:szCs w:val="24"/>
              </w:rPr>
              <w:t>/Embroidery</w:t>
            </w:r>
            <w:r w:rsidR="003E2D4D">
              <w:rPr>
                <w:b/>
                <w:sz w:val="24"/>
                <w:szCs w:val="24"/>
              </w:rPr>
              <w:t xml:space="preserve"> club, </w:t>
            </w:r>
            <w:proofErr w:type="gramStart"/>
            <w:r>
              <w:rPr>
                <w:b/>
                <w:sz w:val="24"/>
                <w:szCs w:val="24"/>
              </w:rPr>
              <w:t>Winter</w:t>
            </w:r>
            <w:proofErr w:type="gramEnd"/>
            <w:r>
              <w:rPr>
                <w:b/>
                <w:sz w:val="24"/>
                <w:szCs w:val="24"/>
              </w:rPr>
              <w:t xml:space="preserve"> y</w:t>
            </w:r>
            <w:r w:rsidR="003E2D4D">
              <w:rPr>
                <w:b/>
                <w:sz w:val="24"/>
                <w:szCs w:val="24"/>
              </w:rPr>
              <w:t>oga</w:t>
            </w:r>
            <w:r>
              <w:rPr>
                <w:b/>
                <w:sz w:val="24"/>
                <w:szCs w:val="24"/>
              </w:rPr>
              <w:t xml:space="preserve"> and</w:t>
            </w:r>
            <w:r w:rsidR="003E2D4D">
              <w:rPr>
                <w:b/>
                <w:sz w:val="24"/>
                <w:szCs w:val="24"/>
              </w:rPr>
              <w:t>, Movie and a Potluck</w:t>
            </w:r>
            <w:r>
              <w:rPr>
                <w:b/>
                <w:sz w:val="24"/>
                <w:szCs w:val="24"/>
              </w:rPr>
              <w:t>.</w:t>
            </w:r>
          </w:p>
          <w:p w14:paraId="0D9EBF63" w14:textId="357799D1" w:rsidR="003E2D4D" w:rsidRDefault="005B2203" w:rsidP="003E2D4D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Rod attended the </w:t>
            </w:r>
            <w:r w:rsidR="003E2D4D">
              <w:rPr>
                <w:b/>
                <w:sz w:val="24"/>
                <w:szCs w:val="24"/>
              </w:rPr>
              <w:t xml:space="preserve">Ontario Library Association conference </w:t>
            </w:r>
            <w:r>
              <w:rPr>
                <w:b/>
                <w:sz w:val="24"/>
                <w:szCs w:val="24"/>
              </w:rPr>
              <w:t>in Toronto (January 31</w:t>
            </w:r>
            <w:r w:rsidRPr="005B220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to February 1</w:t>
            </w:r>
            <w:r w:rsidRPr="005B2203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>)</w:t>
            </w:r>
          </w:p>
          <w:p w14:paraId="1E20F3A3" w14:textId="77777777" w:rsidR="003E2D4D" w:rsidRDefault="003E2D4D" w:rsidP="003E2D4D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calendar of events (on website)</w:t>
            </w:r>
          </w:p>
          <w:p w14:paraId="458DDCE9" w14:textId="3B945179" w:rsidR="003E2D4D" w:rsidRDefault="003E2D4D" w:rsidP="003E2D4D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3E2D4D">
              <w:rPr>
                <w:b/>
                <w:sz w:val="24"/>
                <w:szCs w:val="24"/>
              </w:rPr>
              <w:t>February Cultural report (on website)</w:t>
            </w:r>
          </w:p>
          <w:p w14:paraId="440661E7" w14:textId="77777777" w:rsidR="00FB2888" w:rsidRPr="003E2D4D" w:rsidRDefault="00FB2888" w:rsidP="005B2203">
            <w:pPr>
              <w:pStyle w:val="ListParagraph"/>
              <w:rPr>
                <w:b/>
                <w:sz w:val="24"/>
                <w:szCs w:val="24"/>
              </w:rPr>
            </w:pPr>
          </w:p>
          <w:p w14:paraId="05737EB1" w14:textId="4823093E" w:rsidR="00D509C5" w:rsidRPr="001C4F6C" w:rsidRDefault="008A1A65" w:rsidP="004A74E2">
            <w:pPr>
              <w:pStyle w:val="ListParagraph"/>
              <w:rPr>
                <w:b/>
              </w:rPr>
            </w:pPr>
            <w:r w:rsidRPr="002B0A9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14:paraId="3AD00B04" w14:textId="77777777" w:rsidR="00B25193" w:rsidRPr="00292BE7" w:rsidRDefault="001C4F6C">
            <w:pPr>
              <w:rPr>
                <w:b/>
              </w:rPr>
            </w:pPr>
            <w:r w:rsidRPr="00292BE7">
              <w:rPr>
                <w:b/>
              </w:rPr>
              <w:t>CEO</w:t>
            </w:r>
          </w:p>
        </w:tc>
      </w:tr>
      <w:tr w:rsidR="00B25193" w14:paraId="7E8049D8" w14:textId="77777777" w:rsidTr="00215528">
        <w:tc>
          <w:tcPr>
            <w:tcW w:w="625" w:type="dxa"/>
          </w:tcPr>
          <w:p w14:paraId="68B556B8" w14:textId="77777777" w:rsidR="00B25193" w:rsidRPr="00907C56" w:rsidRDefault="00907C56" w:rsidP="00907C56">
            <w:pPr>
              <w:jc w:val="center"/>
              <w:rPr>
                <w:b/>
              </w:rPr>
            </w:pPr>
            <w:r w:rsidRPr="00907C56">
              <w:rPr>
                <w:b/>
              </w:rPr>
              <w:t>b</w:t>
            </w:r>
          </w:p>
        </w:tc>
        <w:tc>
          <w:tcPr>
            <w:tcW w:w="7020" w:type="dxa"/>
          </w:tcPr>
          <w:p w14:paraId="315D82D7" w14:textId="77777777" w:rsidR="0007592E" w:rsidRDefault="001C4F6C">
            <w:pPr>
              <w:rPr>
                <w:b/>
              </w:rPr>
            </w:pPr>
            <w:r w:rsidRPr="001C4F6C">
              <w:rPr>
                <w:b/>
              </w:rPr>
              <w:t>Secretary</w:t>
            </w:r>
            <w:r w:rsidR="00852076">
              <w:rPr>
                <w:b/>
              </w:rPr>
              <w:t xml:space="preserve"> </w:t>
            </w:r>
          </w:p>
          <w:p w14:paraId="0FCCB0E8" w14:textId="767E3666" w:rsidR="00B25193" w:rsidRPr="005B2203" w:rsidRDefault="0007592E" w:rsidP="005B2203">
            <w:pPr>
              <w:pStyle w:val="ListParagraph"/>
              <w:numPr>
                <w:ilvl w:val="0"/>
                <w:numId w:val="22"/>
              </w:numPr>
              <w:rPr>
                <w:b/>
                <w:sz w:val="24"/>
                <w:szCs w:val="24"/>
              </w:rPr>
            </w:pPr>
            <w:r w:rsidRPr="005B2203">
              <w:rPr>
                <w:b/>
                <w:sz w:val="24"/>
                <w:szCs w:val="24"/>
              </w:rPr>
              <w:t xml:space="preserve">A letter </w:t>
            </w:r>
            <w:proofErr w:type="gramStart"/>
            <w:r w:rsidRPr="005B2203">
              <w:rPr>
                <w:b/>
                <w:sz w:val="24"/>
                <w:szCs w:val="24"/>
              </w:rPr>
              <w:t>was received</w:t>
            </w:r>
            <w:proofErr w:type="gramEnd"/>
            <w:r w:rsidR="00852076" w:rsidRPr="005B2203">
              <w:rPr>
                <w:b/>
                <w:sz w:val="24"/>
                <w:szCs w:val="24"/>
              </w:rPr>
              <w:t xml:space="preserve"> from </w:t>
            </w:r>
            <w:r w:rsidRPr="005B2203">
              <w:rPr>
                <w:b/>
                <w:sz w:val="24"/>
                <w:szCs w:val="24"/>
              </w:rPr>
              <w:t xml:space="preserve">Barbara </w:t>
            </w:r>
            <w:proofErr w:type="spellStart"/>
            <w:r w:rsidRPr="005B2203">
              <w:rPr>
                <w:b/>
                <w:sz w:val="24"/>
                <w:szCs w:val="24"/>
              </w:rPr>
              <w:t>Francetto</w:t>
            </w:r>
            <w:proofErr w:type="spellEnd"/>
            <w:r w:rsidRPr="005B2203">
              <w:rPr>
                <w:b/>
                <w:sz w:val="24"/>
                <w:szCs w:val="24"/>
              </w:rPr>
              <w:t xml:space="preserve"> from </w:t>
            </w:r>
            <w:r w:rsidR="00852076" w:rsidRPr="005B2203">
              <w:rPr>
                <w:b/>
                <w:sz w:val="24"/>
                <w:szCs w:val="24"/>
              </w:rPr>
              <w:t>SOLS</w:t>
            </w:r>
            <w:r w:rsidRPr="005B2203">
              <w:rPr>
                <w:b/>
                <w:sz w:val="24"/>
                <w:szCs w:val="24"/>
              </w:rPr>
              <w:t xml:space="preserve"> to the members of the Board.  The letter informed Board </w:t>
            </w:r>
            <w:r w:rsidRPr="005B2203">
              <w:rPr>
                <w:b/>
                <w:sz w:val="24"/>
                <w:szCs w:val="24"/>
              </w:rPr>
              <w:lastRenderedPageBreak/>
              <w:t>members about free training opportunities related to their position on the Library Board.</w:t>
            </w:r>
          </w:p>
          <w:p w14:paraId="3AAB6283" w14:textId="77777777" w:rsidR="00D509C5" w:rsidRPr="001C4F6C" w:rsidRDefault="00D509C5">
            <w:pPr>
              <w:rPr>
                <w:b/>
              </w:rPr>
            </w:pPr>
          </w:p>
        </w:tc>
        <w:tc>
          <w:tcPr>
            <w:tcW w:w="1705" w:type="dxa"/>
          </w:tcPr>
          <w:p w14:paraId="5BEF1833" w14:textId="77777777" w:rsidR="00B25193" w:rsidRPr="00501083" w:rsidRDefault="001C4F6C">
            <w:pPr>
              <w:rPr>
                <w:b/>
              </w:rPr>
            </w:pPr>
            <w:r w:rsidRPr="00501083">
              <w:rPr>
                <w:b/>
              </w:rPr>
              <w:lastRenderedPageBreak/>
              <w:t>CEO</w:t>
            </w:r>
          </w:p>
        </w:tc>
      </w:tr>
      <w:tr w:rsidR="008A1A65" w14:paraId="54F3CAF0" w14:textId="77777777" w:rsidTr="00215528">
        <w:tc>
          <w:tcPr>
            <w:tcW w:w="625" w:type="dxa"/>
          </w:tcPr>
          <w:p w14:paraId="1A9DE433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c</w:t>
            </w:r>
          </w:p>
        </w:tc>
        <w:tc>
          <w:tcPr>
            <w:tcW w:w="7020" w:type="dxa"/>
          </w:tcPr>
          <w:p w14:paraId="5B07EDE7" w14:textId="5503B537" w:rsidR="008A1A65" w:rsidRDefault="008A1A65" w:rsidP="008A1A65">
            <w:pPr>
              <w:rPr>
                <w:b/>
                <w:sz w:val="24"/>
                <w:szCs w:val="24"/>
              </w:rPr>
            </w:pPr>
            <w:r w:rsidRPr="00D444FF">
              <w:rPr>
                <w:b/>
                <w:sz w:val="24"/>
                <w:szCs w:val="24"/>
              </w:rPr>
              <w:t>Treasurer</w:t>
            </w:r>
          </w:p>
          <w:p w14:paraId="627C778E" w14:textId="276731FD" w:rsidR="00B52FA0" w:rsidRDefault="0007592E" w:rsidP="00B52FA0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There was a motion to accept the </w:t>
            </w:r>
            <w:r w:rsidR="00B52FA0">
              <w:rPr>
                <w:b/>
                <w:sz w:val="24"/>
                <w:szCs w:val="24"/>
              </w:rPr>
              <w:t>2018 last quarter financial report</w:t>
            </w:r>
            <w:r>
              <w:rPr>
                <w:b/>
                <w:sz w:val="24"/>
                <w:szCs w:val="24"/>
              </w:rPr>
              <w:t>.</w:t>
            </w:r>
          </w:p>
          <w:p w14:paraId="29340E4B" w14:textId="320C661E" w:rsidR="0007592E" w:rsidRDefault="0007592E" w:rsidP="0007592E">
            <w:pPr>
              <w:rPr>
                <w:b/>
                <w:sz w:val="24"/>
                <w:szCs w:val="24"/>
              </w:rPr>
            </w:pPr>
          </w:p>
          <w:p w14:paraId="20B64938" w14:textId="0C23A54A" w:rsidR="0007592E" w:rsidRDefault="0007592E" w:rsidP="0007592E">
            <w:pPr>
              <w:rPr>
                <w:b/>
                <w:sz w:val="24"/>
                <w:szCs w:val="24"/>
              </w:rPr>
            </w:pPr>
          </w:p>
          <w:p w14:paraId="4E88C759" w14:textId="70547566" w:rsidR="0007592E" w:rsidRDefault="0007592E" w:rsidP="0007592E">
            <w:pPr>
              <w:rPr>
                <w:b/>
                <w:sz w:val="24"/>
                <w:szCs w:val="24"/>
              </w:rPr>
            </w:pPr>
          </w:p>
          <w:p w14:paraId="7328C29D" w14:textId="7DBEE4E9" w:rsidR="0007592E" w:rsidRDefault="0007592E" w:rsidP="0007592E">
            <w:pPr>
              <w:rPr>
                <w:b/>
                <w:sz w:val="24"/>
                <w:szCs w:val="24"/>
              </w:rPr>
            </w:pPr>
          </w:p>
          <w:p w14:paraId="1F60C3CB" w14:textId="5E44140B" w:rsidR="0007592E" w:rsidRDefault="0007592E" w:rsidP="0007592E">
            <w:pPr>
              <w:rPr>
                <w:b/>
                <w:sz w:val="24"/>
                <w:szCs w:val="24"/>
              </w:rPr>
            </w:pPr>
          </w:p>
          <w:p w14:paraId="74C1C6E7" w14:textId="77777777" w:rsidR="0007592E" w:rsidRPr="0007592E" w:rsidRDefault="0007592E" w:rsidP="0007592E">
            <w:pPr>
              <w:rPr>
                <w:b/>
                <w:sz w:val="24"/>
                <w:szCs w:val="24"/>
              </w:rPr>
            </w:pPr>
          </w:p>
          <w:p w14:paraId="5C035B3A" w14:textId="3D6BE8FC" w:rsidR="00B52FA0" w:rsidRDefault="00AC2F57" w:rsidP="00B52FA0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There was a motion to accept the </w:t>
            </w:r>
            <w:r w:rsidR="00B52FA0">
              <w:rPr>
                <w:b/>
                <w:sz w:val="24"/>
                <w:szCs w:val="24"/>
              </w:rPr>
              <w:t>2019 Draft budget and rationale</w:t>
            </w:r>
            <w:r w:rsidR="00A8117E">
              <w:rPr>
                <w:b/>
                <w:sz w:val="24"/>
                <w:szCs w:val="24"/>
              </w:rPr>
              <w:t xml:space="preserve"> </w:t>
            </w:r>
          </w:p>
          <w:p w14:paraId="331CFC30" w14:textId="2ECE94FB" w:rsidR="00AC2F57" w:rsidRDefault="00AC2F57" w:rsidP="00AC2F57">
            <w:pPr>
              <w:rPr>
                <w:b/>
                <w:sz w:val="24"/>
                <w:szCs w:val="24"/>
              </w:rPr>
            </w:pPr>
          </w:p>
          <w:p w14:paraId="46361A5B" w14:textId="249DDF3D" w:rsidR="00AC2F57" w:rsidRDefault="00AC2F57" w:rsidP="00AC2F57">
            <w:pPr>
              <w:rPr>
                <w:b/>
                <w:sz w:val="24"/>
                <w:szCs w:val="24"/>
              </w:rPr>
            </w:pPr>
          </w:p>
          <w:p w14:paraId="5789FA41" w14:textId="63527A4F" w:rsidR="00AC2F57" w:rsidRDefault="00AC2F57" w:rsidP="00AC2F57">
            <w:pPr>
              <w:rPr>
                <w:b/>
                <w:sz w:val="24"/>
                <w:szCs w:val="24"/>
              </w:rPr>
            </w:pPr>
          </w:p>
          <w:p w14:paraId="6E2B1BB6" w14:textId="06D30E5B" w:rsidR="00AC2F57" w:rsidRDefault="00AC2F57" w:rsidP="00AC2F57">
            <w:pPr>
              <w:rPr>
                <w:b/>
                <w:sz w:val="24"/>
                <w:szCs w:val="24"/>
              </w:rPr>
            </w:pPr>
          </w:p>
          <w:p w14:paraId="69DA68A3" w14:textId="3BDFED54" w:rsidR="00AC2F57" w:rsidRDefault="00AC2F57" w:rsidP="00AC2F57">
            <w:pPr>
              <w:rPr>
                <w:b/>
                <w:sz w:val="24"/>
                <w:szCs w:val="24"/>
              </w:rPr>
            </w:pPr>
          </w:p>
          <w:p w14:paraId="18A074FA" w14:textId="77777777" w:rsidR="00AC2F57" w:rsidRPr="00AC2F57" w:rsidRDefault="00AC2F57" w:rsidP="00AC2F57">
            <w:pPr>
              <w:rPr>
                <w:b/>
                <w:sz w:val="24"/>
                <w:szCs w:val="24"/>
              </w:rPr>
            </w:pPr>
          </w:p>
          <w:p w14:paraId="600536A5" w14:textId="0BFF50DA" w:rsidR="00A8117E" w:rsidRDefault="005B2203" w:rsidP="00B52FA0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Once the final surplus amount for the 2018 Budget year is determined, t</w:t>
            </w:r>
            <w:r w:rsidR="00A8117E">
              <w:rPr>
                <w:b/>
                <w:sz w:val="24"/>
                <w:szCs w:val="24"/>
              </w:rPr>
              <w:t xml:space="preserve">he Library Board agrees to </w:t>
            </w:r>
            <w:r>
              <w:rPr>
                <w:b/>
                <w:sz w:val="24"/>
                <w:szCs w:val="24"/>
              </w:rPr>
              <w:t>place the surplus in the Library Reserve.</w:t>
            </w:r>
            <w:r w:rsidR="00A8117E">
              <w:rPr>
                <w:b/>
                <w:sz w:val="24"/>
                <w:szCs w:val="24"/>
              </w:rPr>
              <w:t xml:space="preserve"> </w:t>
            </w:r>
          </w:p>
          <w:p w14:paraId="36E0DEAD" w14:textId="19AC6A0A" w:rsidR="007A16B5" w:rsidRPr="005B2203" w:rsidRDefault="005B2203" w:rsidP="006125D6">
            <w:pPr>
              <w:pStyle w:val="ListParagraph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5B2203">
              <w:rPr>
                <w:b/>
                <w:sz w:val="24"/>
                <w:szCs w:val="24"/>
              </w:rPr>
              <w:t xml:space="preserve">On </w:t>
            </w:r>
            <w:r w:rsidR="00B52FA0" w:rsidRPr="005B2203">
              <w:rPr>
                <w:b/>
                <w:sz w:val="24"/>
                <w:szCs w:val="24"/>
              </w:rPr>
              <w:t xml:space="preserve">Monday, March 4, 2019 </w:t>
            </w:r>
            <w:r w:rsidRPr="005B2203">
              <w:rPr>
                <w:b/>
                <w:sz w:val="24"/>
                <w:szCs w:val="24"/>
              </w:rPr>
              <w:t>at 10:00 am, Anne Coleman will be</w:t>
            </w:r>
            <w:r w:rsidR="00B52FA0" w:rsidRPr="005B2203">
              <w:rPr>
                <w:b/>
                <w:sz w:val="24"/>
                <w:szCs w:val="24"/>
              </w:rPr>
              <w:t xml:space="preserve"> present</w:t>
            </w:r>
            <w:r w:rsidRPr="005B2203">
              <w:rPr>
                <w:b/>
                <w:sz w:val="24"/>
                <w:szCs w:val="24"/>
              </w:rPr>
              <w:t>ing</w:t>
            </w:r>
            <w:r w:rsidR="00B52FA0" w:rsidRPr="005B2203">
              <w:rPr>
                <w:b/>
                <w:sz w:val="24"/>
                <w:szCs w:val="24"/>
              </w:rPr>
              <w:t xml:space="preserve"> the 2019 Library draft budget to the </w:t>
            </w:r>
            <w:r w:rsidRPr="005B2203">
              <w:rPr>
                <w:b/>
                <w:sz w:val="24"/>
                <w:szCs w:val="24"/>
              </w:rPr>
              <w:t>Budget Ad-Hoc</w:t>
            </w:r>
            <w:r w:rsidR="00B52FA0" w:rsidRPr="005B2203">
              <w:rPr>
                <w:b/>
                <w:sz w:val="24"/>
                <w:szCs w:val="24"/>
              </w:rPr>
              <w:t xml:space="preserve"> </w:t>
            </w:r>
            <w:r w:rsidRPr="005B2203">
              <w:rPr>
                <w:b/>
                <w:sz w:val="24"/>
                <w:szCs w:val="24"/>
              </w:rPr>
              <w:t>C</w:t>
            </w:r>
            <w:r w:rsidR="00B52FA0" w:rsidRPr="005B2203">
              <w:rPr>
                <w:b/>
                <w:sz w:val="24"/>
                <w:szCs w:val="24"/>
              </w:rPr>
              <w:t>ommittee</w:t>
            </w:r>
            <w:r w:rsidRPr="005B2203">
              <w:rPr>
                <w:b/>
                <w:sz w:val="24"/>
                <w:szCs w:val="24"/>
              </w:rPr>
              <w:t>.</w:t>
            </w:r>
          </w:p>
          <w:p w14:paraId="5F881329" w14:textId="40112609" w:rsidR="008A1A65" w:rsidRPr="001C4F6C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41863B1B" w14:textId="77777777" w:rsidR="00EA6269" w:rsidRPr="00292BE7" w:rsidRDefault="00EA6269" w:rsidP="00EA6269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4C810626" w14:textId="77777777" w:rsidR="004A74E2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</w:t>
            </w:r>
          </w:p>
          <w:p w14:paraId="79EE01D3" w14:textId="3A095BB0" w:rsidR="004A74E2" w:rsidRPr="00215528" w:rsidRDefault="004A74E2" w:rsidP="00EA6269">
            <w:pPr>
              <w:rPr>
                <w:b/>
              </w:rPr>
            </w:pPr>
            <w:r>
              <w:rPr>
                <w:b/>
              </w:rPr>
              <w:t>19</w:t>
            </w:r>
            <w:r w:rsidR="0007592E">
              <w:rPr>
                <w:b/>
              </w:rPr>
              <w:t>-09</w:t>
            </w:r>
          </w:p>
          <w:p w14:paraId="0598BAB1" w14:textId="62328EC3" w:rsidR="00EA6269" w:rsidRPr="00215528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</w:t>
            </w:r>
            <w:r w:rsidR="0007592E">
              <w:rPr>
                <w:b/>
              </w:rPr>
              <w:t xml:space="preserve">Valerie </w:t>
            </w:r>
            <w:proofErr w:type="spellStart"/>
            <w:r w:rsidR="0007592E">
              <w:rPr>
                <w:b/>
              </w:rPr>
              <w:t>Loney</w:t>
            </w:r>
            <w:proofErr w:type="spellEnd"/>
          </w:p>
          <w:p w14:paraId="4F3ED824" w14:textId="71B57542" w:rsidR="00EA6269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>
              <w:rPr>
                <w:b/>
              </w:rPr>
              <w:t xml:space="preserve"> </w:t>
            </w:r>
            <w:r w:rsidR="0007592E">
              <w:rPr>
                <w:b/>
              </w:rPr>
              <w:t>Vic Bodnar</w:t>
            </w:r>
          </w:p>
          <w:p w14:paraId="01436A89" w14:textId="38F6ADA0" w:rsidR="00EA6269" w:rsidRDefault="00EA6269" w:rsidP="00EA6269">
            <w:pPr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3B8B890C" w14:textId="77777777" w:rsidR="00EA6269" w:rsidRDefault="00EA6269" w:rsidP="008A1A65">
            <w:pPr>
              <w:rPr>
                <w:b/>
              </w:rPr>
            </w:pPr>
          </w:p>
          <w:p w14:paraId="012F76D8" w14:textId="77777777" w:rsidR="00EA6269" w:rsidRPr="00292BE7" w:rsidRDefault="00EA6269" w:rsidP="00EA6269">
            <w:pPr>
              <w:rPr>
                <w:b/>
              </w:rPr>
            </w:pPr>
            <w:r w:rsidRPr="00292BE7">
              <w:rPr>
                <w:b/>
              </w:rPr>
              <w:t>Board &amp; Staff</w:t>
            </w:r>
          </w:p>
          <w:p w14:paraId="14EEEE4D" w14:textId="42175F0F" w:rsidR="00EA6269" w:rsidRPr="00215528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Resolution #</w:t>
            </w:r>
            <w:r>
              <w:rPr>
                <w:b/>
              </w:rPr>
              <w:t xml:space="preserve">  1</w:t>
            </w:r>
            <w:r w:rsidR="004A74E2">
              <w:rPr>
                <w:b/>
              </w:rPr>
              <w:t>9</w:t>
            </w:r>
            <w:r>
              <w:rPr>
                <w:b/>
              </w:rPr>
              <w:t>-</w:t>
            </w:r>
            <w:r w:rsidR="00AC2F57">
              <w:rPr>
                <w:b/>
              </w:rPr>
              <w:t>10</w:t>
            </w:r>
          </w:p>
          <w:p w14:paraId="2D38AB6F" w14:textId="218EB2DE" w:rsidR="00EA6269" w:rsidRPr="00215528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M:</w:t>
            </w:r>
            <w:r>
              <w:rPr>
                <w:b/>
              </w:rPr>
              <w:t xml:space="preserve"> </w:t>
            </w:r>
            <w:r w:rsidR="00AC2F57">
              <w:rPr>
                <w:b/>
              </w:rPr>
              <w:t>Miranda Mitchell</w:t>
            </w:r>
          </w:p>
          <w:p w14:paraId="72158DC9" w14:textId="65FD2777" w:rsidR="00EA6269" w:rsidRDefault="00EA6269" w:rsidP="00EA6269">
            <w:pPr>
              <w:rPr>
                <w:b/>
              </w:rPr>
            </w:pPr>
            <w:r w:rsidRPr="00215528">
              <w:rPr>
                <w:b/>
              </w:rPr>
              <w:t>S:</w:t>
            </w:r>
            <w:r>
              <w:rPr>
                <w:b/>
              </w:rPr>
              <w:t xml:space="preserve"> </w:t>
            </w:r>
            <w:r w:rsidR="00AC2F57">
              <w:rPr>
                <w:b/>
              </w:rPr>
              <w:t>Colette Freeman</w:t>
            </w:r>
          </w:p>
          <w:p w14:paraId="3FED5304" w14:textId="77777777" w:rsidR="00EA6269" w:rsidRDefault="00EA6269" w:rsidP="00EA6269">
            <w:pPr>
              <w:rPr>
                <w:b/>
              </w:rPr>
            </w:pPr>
            <w:r>
              <w:rPr>
                <w:b/>
              </w:rPr>
              <w:t xml:space="preserve">All in </w:t>
            </w:r>
            <w:proofErr w:type="spellStart"/>
            <w:r>
              <w:rPr>
                <w:b/>
              </w:rPr>
              <w:t>Favour</w:t>
            </w:r>
            <w:proofErr w:type="spellEnd"/>
            <w:r>
              <w:rPr>
                <w:b/>
              </w:rPr>
              <w:t>. Carried.</w:t>
            </w:r>
          </w:p>
          <w:p w14:paraId="167AF3CA" w14:textId="77777777" w:rsidR="00EA6269" w:rsidRDefault="00EA6269" w:rsidP="008A1A65">
            <w:pPr>
              <w:rPr>
                <w:b/>
              </w:rPr>
            </w:pPr>
          </w:p>
          <w:p w14:paraId="67AF8E52" w14:textId="0CE721CD" w:rsidR="008A1A65" w:rsidRPr="00D509C5" w:rsidRDefault="008A1A65" w:rsidP="008A1A65"/>
        </w:tc>
      </w:tr>
      <w:tr w:rsidR="008A1A65" w14:paraId="52E7B0B9" w14:textId="77777777" w:rsidTr="00215528">
        <w:tc>
          <w:tcPr>
            <w:tcW w:w="625" w:type="dxa"/>
          </w:tcPr>
          <w:p w14:paraId="27BD404A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d</w:t>
            </w:r>
          </w:p>
        </w:tc>
        <w:tc>
          <w:tcPr>
            <w:tcW w:w="7020" w:type="dxa"/>
          </w:tcPr>
          <w:p w14:paraId="22582E54" w14:textId="77777777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Committee</w:t>
            </w:r>
          </w:p>
          <w:p w14:paraId="2BF5FF05" w14:textId="77777777" w:rsidR="008A1A65" w:rsidRPr="001C4F6C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174526A1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7DBFA61D" w14:textId="77777777" w:rsidTr="00215528">
        <w:tc>
          <w:tcPr>
            <w:tcW w:w="625" w:type="dxa"/>
          </w:tcPr>
          <w:p w14:paraId="1D7398E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e</w:t>
            </w:r>
          </w:p>
        </w:tc>
        <w:tc>
          <w:tcPr>
            <w:tcW w:w="7020" w:type="dxa"/>
          </w:tcPr>
          <w:p w14:paraId="0D8CD484" w14:textId="77777777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Trustee</w:t>
            </w:r>
          </w:p>
          <w:p w14:paraId="76BE8F44" w14:textId="453BF36F" w:rsidR="00F55F14" w:rsidRPr="00194A1A" w:rsidRDefault="000948FB" w:rsidP="00ED023F">
            <w:pPr>
              <w:pStyle w:val="ListParagraph"/>
              <w:rPr>
                <w:b/>
                <w:sz w:val="24"/>
                <w:szCs w:val="24"/>
              </w:rPr>
            </w:pPr>
            <w:r w:rsidRPr="00194A1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705" w:type="dxa"/>
          </w:tcPr>
          <w:p w14:paraId="078B1560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</w:t>
            </w:r>
          </w:p>
        </w:tc>
      </w:tr>
      <w:tr w:rsidR="008A1A65" w14:paraId="005CB64F" w14:textId="77777777" w:rsidTr="00215528">
        <w:tc>
          <w:tcPr>
            <w:tcW w:w="625" w:type="dxa"/>
          </w:tcPr>
          <w:p w14:paraId="3C54A71D" w14:textId="77777777" w:rsidR="008A1A65" w:rsidRPr="00907C56" w:rsidRDefault="008A1A65" w:rsidP="008A1A65">
            <w:pPr>
              <w:jc w:val="center"/>
              <w:rPr>
                <w:b/>
              </w:rPr>
            </w:pPr>
            <w:r w:rsidRPr="00907C56">
              <w:rPr>
                <w:b/>
              </w:rPr>
              <w:t>f</w:t>
            </w:r>
          </w:p>
        </w:tc>
        <w:tc>
          <w:tcPr>
            <w:tcW w:w="7020" w:type="dxa"/>
          </w:tcPr>
          <w:p w14:paraId="485D1210" w14:textId="77777777" w:rsidR="008A1A65" w:rsidRDefault="008A1A65" w:rsidP="008A1A65">
            <w:pPr>
              <w:rPr>
                <w:b/>
              </w:rPr>
            </w:pPr>
            <w:r w:rsidRPr="001C4F6C">
              <w:rPr>
                <w:b/>
              </w:rPr>
              <w:t>Council</w:t>
            </w:r>
          </w:p>
          <w:p w14:paraId="7D5E4F54" w14:textId="01A8383B" w:rsidR="00AC2F57" w:rsidRPr="00536FE4" w:rsidRDefault="00AC2F57" w:rsidP="00536F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536FE4">
              <w:rPr>
                <w:b/>
                <w:sz w:val="24"/>
                <w:szCs w:val="24"/>
              </w:rPr>
              <w:t xml:space="preserve">Rick Phillips, Warden of Hastings County, sent a letter to Mayor </w:t>
            </w:r>
            <w:proofErr w:type="spellStart"/>
            <w:r w:rsidRPr="00536FE4">
              <w:rPr>
                <w:b/>
                <w:sz w:val="24"/>
                <w:szCs w:val="24"/>
              </w:rPr>
              <w:t>Bodnar</w:t>
            </w:r>
            <w:proofErr w:type="spellEnd"/>
            <w:r w:rsidRPr="00536FE4">
              <w:rPr>
                <w:b/>
                <w:sz w:val="24"/>
                <w:szCs w:val="24"/>
              </w:rPr>
              <w:t xml:space="preserve"> regarding the </w:t>
            </w:r>
            <w:r w:rsidR="00536FE4">
              <w:rPr>
                <w:b/>
                <w:sz w:val="24"/>
                <w:szCs w:val="24"/>
              </w:rPr>
              <w:t>upcoming</w:t>
            </w:r>
            <w:r w:rsidRPr="00536FE4">
              <w:rPr>
                <w:b/>
                <w:sz w:val="24"/>
                <w:szCs w:val="24"/>
              </w:rPr>
              <w:t xml:space="preserve"> Youth Summit.  They will be sending 50 youth to </w:t>
            </w:r>
            <w:r w:rsidR="00344F1F" w:rsidRPr="00536FE4">
              <w:rPr>
                <w:b/>
                <w:sz w:val="24"/>
                <w:szCs w:val="24"/>
              </w:rPr>
              <w:t>the annual entrepreneurial conference.  We need to find out more information about this event.</w:t>
            </w:r>
          </w:p>
          <w:p w14:paraId="169BD1B0" w14:textId="26517C85" w:rsidR="00E948B4" w:rsidRPr="00536FE4" w:rsidRDefault="00E948B4" w:rsidP="00536FE4">
            <w:pPr>
              <w:pStyle w:val="ListParagraph"/>
              <w:numPr>
                <w:ilvl w:val="0"/>
                <w:numId w:val="23"/>
              </w:numPr>
              <w:rPr>
                <w:b/>
                <w:sz w:val="24"/>
                <w:szCs w:val="24"/>
              </w:rPr>
            </w:pPr>
            <w:r w:rsidRPr="00536FE4">
              <w:rPr>
                <w:b/>
                <w:sz w:val="24"/>
                <w:szCs w:val="24"/>
              </w:rPr>
              <w:t xml:space="preserve">Vic had a meeting with Stephen Hunter, chief of the Algonquins.  He would like to do more First Nations </w:t>
            </w:r>
            <w:r w:rsidR="00536FE4">
              <w:rPr>
                <w:b/>
                <w:sz w:val="24"/>
                <w:szCs w:val="24"/>
              </w:rPr>
              <w:t xml:space="preserve">awareness projects </w:t>
            </w:r>
            <w:r w:rsidRPr="00536FE4">
              <w:rPr>
                <w:b/>
                <w:sz w:val="24"/>
                <w:szCs w:val="24"/>
              </w:rPr>
              <w:t xml:space="preserve">with the Library (i.e. build a birch bark canoe for the </w:t>
            </w:r>
            <w:proofErr w:type="gramStart"/>
            <w:r w:rsidRPr="00536FE4">
              <w:rPr>
                <w:b/>
                <w:sz w:val="24"/>
                <w:szCs w:val="24"/>
              </w:rPr>
              <w:t>library,</w:t>
            </w:r>
            <w:proofErr w:type="gramEnd"/>
            <w:r w:rsidRPr="00536FE4">
              <w:rPr>
                <w:b/>
                <w:sz w:val="24"/>
                <w:szCs w:val="24"/>
              </w:rPr>
              <w:t xml:space="preserve"> do talks at the library, set up a display…)</w:t>
            </w:r>
          </w:p>
        </w:tc>
        <w:tc>
          <w:tcPr>
            <w:tcW w:w="1705" w:type="dxa"/>
          </w:tcPr>
          <w:p w14:paraId="72C811B8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Municipal Rep.</w:t>
            </w:r>
          </w:p>
        </w:tc>
      </w:tr>
      <w:tr w:rsidR="008A1A65" w14:paraId="5BECD8A7" w14:textId="77777777" w:rsidTr="00215528">
        <w:tc>
          <w:tcPr>
            <w:tcW w:w="625" w:type="dxa"/>
          </w:tcPr>
          <w:p w14:paraId="7FCAAEEA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6</w:t>
            </w:r>
          </w:p>
        </w:tc>
        <w:tc>
          <w:tcPr>
            <w:tcW w:w="7020" w:type="dxa"/>
          </w:tcPr>
          <w:p w14:paraId="1DA54C62" w14:textId="6746C7E1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Strategic Plan</w:t>
            </w:r>
            <w:r>
              <w:rPr>
                <w:b/>
              </w:rPr>
              <w:t xml:space="preserve"> </w:t>
            </w:r>
          </w:p>
          <w:p w14:paraId="697019C0" w14:textId="546CFAE1" w:rsidR="008A1A65" w:rsidRPr="007B3787" w:rsidRDefault="00DE1776" w:rsidP="00ED023F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  <w:sz w:val="24"/>
                <w:szCs w:val="24"/>
              </w:rPr>
              <w:t>The</w:t>
            </w:r>
            <w:r w:rsidR="00B52FA0">
              <w:rPr>
                <w:b/>
                <w:sz w:val="24"/>
                <w:szCs w:val="24"/>
              </w:rPr>
              <w:t xml:space="preserve"> Strategic Plan update</w:t>
            </w:r>
            <w:r>
              <w:rPr>
                <w:b/>
                <w:sz w:val="24"/>
                <w:szCs w:val="24"/>
              </w:rPr>
              <w:t xml:space="preserve"> was reviewed</w:t>
            </w:r>
          </w:p>
        </w:tc>
        <w:tc>
          <w:tcPr>
            <w:tcW w:w="1705" w:type="dxa"/>
          </w:tcPr>
          <w:p w14:paraId="0C98C5E7" w14:textId="77777777" w:rsidR="008A1A65" w:rsidRPr="007B3787" w:rsidRDefault="008A1A65" w:rsidP="008A1A65">
            <w:pPr>
              <w:rPr>
                <w:b/>
              </w:rPr>
            </w:pPr>
            <w:r w:rsidRPr="007B3787">
              <w:rPr>
                <w:b/>
              </w:rPr>
              <w:t>Board &amp; Staff</w:t>
            </w:r>
          </w:p>
        </w:tc>
      </w:tr>
      <w:tr w:rsidR="008A1A65" w14:paraId="313CA961" w14:textId="77777777" w:rsidTr="00215528">
        <w:tc>
          <w:tcPr>
            <w:tcW w:w="625" w:type="dxa"/>
          </w:tcPr>
          <w:p w14:paraId="28405F2D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lastRenderedPageBreak/>
              <w:t>7</w:t>
            </w:r>
          </w:p>
        </w:tc>
        <w:tc>
          <w:tcPr>
            <w:tcW w:w="7020" w:type="dxa"/>
          </w:tcPr>
          <w:p w14:paraId="48901963" w14:textId="44CF0192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Policies</w:t>
            </w:r>
            <w:r>
              <w:rPr>
                <w:b/>
              </w:rPr>
              <w:t xml:space="preserve"> </w:t>
            </w:r>
          </w:p>
          <w:p w14:paraId="06D8B13F" w14:textId="18C247A1" w:rsidR="00F60DAD" w:rsidRDefault="00DE1776" w:rsidP="00F60DAD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</w:t>
            </w:r>
            <w:r w:rsidR="00F60DAD">
              <w:rPr>
                <w:b/>
                <w:sz w:val="24"/>
                <w:szCs w:val="24"/>
              </w:rPr>
              <w:t xml:space="preserve"> HHPL Digital Heritage Strategy, 2017-2020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was reviewed</w:t>
            </w:r>
            <w:proofErr w:type="gramEnd"/>
            <w:r w:rsidR="00C86281">
              <w:rPr>
                <w:b/>
                <w:sz w:val="24"/>
                <w:szCs w:val="24"/>
              </w:rPr>
              <w:t xml:space="preserve"> as a report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.  The revised document will be ready for approval at the next Board meeting.</w:t>
            </w:r>
          </w:p>
          <w:p w14:paraId="63F1D99A" w14:textId="7D516A20" w:rsidR="00F60DAD" w:rsidRPr="00DE1776" w:rsidRDefault="00DE1776" w:rsidP="0067625A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 w:rsidRPr="00DE1776">
              <w:rPr>
                <w:b/>
                <w:sz w:val="24"/>
                <w:szCs w:val="24"/>
              </w:rPr>
              <w:t xml:space="preserve">The following policies </w:t>
            </w:r>
            <w:proofErr w:type="gramStart"/>
            <w:r w:rsidRPr="00DE1776">
              <w:rPr>
                <w:b/>
                <w:sz w:val="24"/>
                <w:szCs w:val="24"/>
              </w:rPr>
              <w:t>were reviewed</w:t>
            </w:r>
            <w:proofErr w:type="gramEnd"/>
            <w:r w:rsidRPr="00DE1776">
              <w:rPr>
                <w:b/>
                <w:sz w:val="24"/>
                <w:szCs w:val="24"/>
              </w:rPr>
              <w:t xml:space="preserve">: </w:t>
            </w:r>
            <w:r w:rsidR="00F60DAD" w:rsidRPr="00DE1776">
              <w:rPr>
                <w:b/>
                <w:sz w:val="24"/>
                <w:szCs w:val="24"/>
              </w:rPr>
              <w:t xml:space="preserve"> Policy BL-01 (Statement of Authority)</w:t>
            </w:r>
            <w:r w:rsidRPr="00DE1776">
              <w:rPr>
                <w:b/>
                <w:sz w:val="24"/>
                <w:szCs w:val="24"/>
              </w:rPr>
              <w:t xml:space="preserve">, </w:t>
            </w:r>
            <w:r w:rsidR="00F60DAD" w:rsidRPr="00DE1776">
              <w:rPr>
                <w:b/>
                <w:sz w:val="24"/>
                <w:szCs w:val="24"/>
              </w:rPr>
              <w:t>Policy BL-02 (Composition of the Board)</w:t>
            </w:r>
            <w:r w:rsidRPr="00DE1776">
              <w:rPr>
                <w:b/>
                <w:sz w:val="24"/>
                <w:szCs w:val="24"/>
              </w:rPr>
              <w:t xml:space="preserve"> and </w:t>
            </w:r>
            <w:r w:rsidR="00F60DAD" w:rsidRPr="00DE1776">
              <w:rPr>
                <w:b/>
                <w:sz w:val="24"/>
                <w:szCs w:val="24"/>
              </w:rPr>
              <w:t>BL-03 (Terms of Reference of the Officers)</w:t>
            </w:r>
            <w:r>
              <w:rPr>
                <w:b/>
                <w:sz w:val="24"/>
                <w:szCs w:val="24"/>
              </w:rPr>
              <w:t>.  The revised documents will be ready for approval at the next Board meeting.</w:t>
            </w:r>
          </w:p>
          <w:p w14:paraId="5035C8A1" w14:textId="0BA6647E" w:rsidR="00F60DAD" w:rsidRDefault="00DE1776" w:rsidP="00F60DAD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There was a d</w:t>
            </w:r>
            <w:r w:rsidR="00F60DAD">
              <w:rPr>
                <w:b/>
                <w:sz w:val="24"/>
                <w:szCs w:val="24"/>
              </w:rPr>
              <w:t>iscussion regarding the HHPL Student Bursary Trust Fund policy</w:t>
            </w:r>
            <w:r>
              <w:rPr>
                <w:b/>
                <w:sz w:val="24"/>
                <w:szCs w:val="24"/>
              </w:rPr>
              <w:t xml:space="preserve">.  The revised document will be ready for approval at the next Board meeting. </w:t>
            </w:r>
          </w:p>
          <w:p w14:paraId="3A5EA09B" w14:textId="20CB0E3E" w:rsidR="00F60DAD" w:rsidRPr="00197965" w:rsidRDefault="00F60DAD" w:rsidP="00F60DAD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Polic</w:t>
            </w:r>
            <w:r w:rsidR="00DE1776">
              <w:rPr>
                <w:b/>
                <w:sz w:val="24"/>
                <w:szCs w:val="24"/>
              </w:rPr>
              <w:t>ies</w:t>
            </w:r>
            <w:r>
              <w:rPr>
                <w:b/>
                <w:sz w:val="24"/>
                <w:szCs w:val="24"/>
              </w:rPr>
              <w:t xml:space="preserve"> BL-04 (Powers and Duties of the Board</w:t>
            </w:r>
            <w:r w:rsidR="00DE1776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, BL-05 (Meetings of the Board) and BL-06 (Amendment of Bylaws) </w:t>
            </w:r>
            <w:r w:rsidR="00DE1776">
              <w:rPr>
                <w:b/>
                <w:sz w:val="24"/>
                <w:szCs w:val="24"/>
              </w:rPr>
              <w:t>are to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be reviewed</w:t>
            </w:r>
            <w:proofErr w:type="gramEnd"/>
            <w:r>
              <w:rPr>
                <w:b/>
                <w:sz w:val="24"/>
                <w:szCs w:val="24"/>
              </w:rPr>
              <w:t xml:space="preserve"> for the next Board meeting (Wednesday, March 27, 2019).</w:t>
            </w:r>
          </w:p>
          <w:p w14:paraId="547C0E5C" w14:textId="77777777" w:rsidR="00F60DAD" w:rsidRDefault="00F60DAD" w:rsidP="008A1A65">
            <w:pPr>
              <w:rPr>
                <w:b/>
              </w:rPr>
            </w:pPr>
          </w:p>
          <w:p w14:paraId="15426830" w14:textId="77777777" w:rsidR="008A1A65" w:rsidRPr="00B905CD" w:rsidRDefault="008A1A65" w:rsidP="008A1A65">
            <w:pPr>
              <w:pStyle w:val="ListParagraph"/>
              <w:rPr>
                <w:b/>
              </w:rPr>
            </w:pPr>
          </w:p>
        </w:tc>
        <w:tc>
          <w:tcPr>
            <w:tcW w:w="1705" w:type="dxa"/>
          </w:tcPr>
          <w:p w14:paraId="0F14EFB5" w14:textId="52E58540" w:rsidR="008A1A65" w:rsidRPr="00215528" w:rsidRDefault="008A1A65" w:rsidP="008A1A65"/>
        </w:tc>
      </w:tr>
      <w:tr w:rsidR="008A1A65" w14:paraId="36BA784E" w14:textId="77777777" w:rsidTr="00215528">
        <w:tc>
          <w:tcPr>
            <w:tcW w:w="625" w:type="dxa"/>
          </w:tcPr>
          <w:p w14:paraId="7F3AB1AC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8</w:t>
            </w:r>
          </w:p>
        </w:tc>
        <w:tc>
          <w:tcPr>
            <w:tcW w:w="7020" w:type="dxa"/>
          </w:tcPr>
          <w:p w14:paraId="09BEFF9C" w14:textId="148B718A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New Business</w:t>
            </w:r>
          </w:p>
          <w:p w14:paraId="1294F8A1" w14:textId="0B0BAE90" w:rsidR="003816F3" w:rsidRDefault="003816F3" w:rsidP="003816F3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AODA training </w:t>
            </w:r>
            <w:r w:rsidR="00DE1776">
              <w:rPr>
                <w:b/>
                <w:sz w:val="24"/>
                <w:szCs w:val="24"/>
              </w:rPr>
              <w:t xml:space="preserve">is required </w:t>
            </w:r>
            <w:r>
              <w:rPr>
                <w:b/>
                <w:sz w:val="24"/>
                <w:szCs w:val="24"/>
              </w:rPr>
              <w:t>for Board members</w:t>
            </w:r>
            <w:r w:rsidR="00DE1776">
              <w:rPr>
                <w:b/>
                <w:sz w:val="24"/>
                <w:szCs w:val="24"/>
              </w:rPr>
              <w:t>.</w:t>
            </w:r>
          </w:p>
          <w:p w14:paraId="78130609" w14:textId="76B4D64A" w:rsidR="003816F3" w:rsidRDefault="00ED39DB" w:rsidP="003816F3">
            <w:pPr>
              <w:pStyle w:val="ListParagraph"/>
              <w:rPr>
                <w:rStyle w:val="Hyperlink"/>
                <w:rFonts w:ascii="Calibri" w:hAnsi="Calibri" w:cs="Calibri"/>
                <w:color w:val="800080"/>
                <w:shd w:val="clear" w:color="auto" w:fill="FFFFFF"/>
              </w:rPr>
            </w:pPr>
            <w:hyperlink r:id="rId7" w:tgtFrame="_blank" w:history="1">
              <w:r w:rsidR="003816F3">
                <w:rPr>
                  <w:rStyle w:val="Hyperlink"/>
                  <w:rFonts w:ascii="Calibri" w:hAnsi="Calibri" w:cs="Calibri"/>
                  <w:color w:val="800080"/>
                  <w:shd w:val="clear" w:color="auto" w:fill="FFFFFF"/>
                </w:rPr>
                <w:t>http://www.ohrc.on.ca/en/learning/working-together-code-and-aoda</w:t>
              </w:r>
            </w:hyperlink>
          </w:p>
          <w:p w14:paraId="128DBF0F" w14:textId="2D846709" w:rsidR="00E948B4" w:rsidRPr="00E375CC" w:rsidRDefault="00DE1776" w:rsidP="00DE1776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submit your training certificate to Rod when completed.</w:t>
            </w:r>
          </w:p>
          <w:p w14:paraId="6C6C66B3" w14:textId="77777777" w:rsidR="008A1A65" w:rsidRPr="002F1254" w:rsidRDefault="008A1A65" w:rsidP="003816F3">
            <w:pPr>
              <w:pStyle w:val="ListParagraph"/>
              <w:ind w:left="1080"/>
              <w:rPr>
                <w:b/>
              </w:rPr>
            </w:pPr>
          </w:p>
        </w:tc>
        <w:tc>
          <w:tcPr>
            <w:tcW w:w="1705" w:type="dxa"/>
          </w:tcPr>
          <w:p w14:paraId="2DFBFA34" w14:textId="77777777" w:rsidR="008A1A65" w:rsidRPr="00215528" w:rsidRDefault="008A1A65" w:rsidP="008A1A65"/>
        </w:tc>
      </w:tr>
      <w:tr w:rsidR="008A1A65" w14:paraId="10EA535E" w14:textId="77777777" w:rsidTr="00215528">
        <w:tc>
          <w:tcPr>
            <w:tcW w:w="625" w:type="dxa"/>
          </w:tcPr>
          <w:p w14:paraId="2AA629E5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9</w:t>
            </w:r>
          </w:p>
        </w:tc>
        <w:tc>
          <w:tcPr>
            <w:tcW w:w="7020" w:type="dxa"/>
          </w:tcPr>
          <w:p w14:paraId="325CD12B" w14:textId="77777777" w:rsidR="008A1A65" w:rsidRDefault="008A1A65" w:rsidP="008A1A65">
            <w:pPr>
              <w:rPr>
                <w:b/>
              </w:rPr>
            </w:pPr>
            <w:r w:rsidRPr="002F1254">
              <w:rPr>
                <w:b/>
              </w:rPr>
              <w:t>Other Business</w:t>
            </w:r>
          </w:p>
          <w:p w14:paraId="638C9EED" w14:textId="77777777" w:rsidR="00C86281" w:rsidRPr="00C86281" w:rsidRDefault="00C86281" w:rsidP="00A80FE2">
            <w:pPr>
              <w:pStyle w:val="ListParagraph"/>
              <w:numPr>
                <w:ilvl w:val="0"/>
                <w:numId w:val="21"/>
              </w:numPr>
              <w:rPr>
                <w:b/>
              </w:rPr>
            </w:pPr>
            <w:r w:rsidRPr="00C86281">
              <w:rPr>
                <w:b/>
                <w:sz w:val="24"/>
                <w:szCs w:val="24"/>
              </w:rPr>
              <w:t xml:space="preserve">Taylor </w:t>
            </w:r>
            <w:proofErr w:type="spellStart"/>
            <w:r w:rsidRPr="00C86281">
              <w:rPr>
                <w:b/>
                <w:sz w:val="24"/>
                <w:szCs w:val="24"/>
              </w:rPr>
              <w:t>Grosklag</w:t>
            </w:r>
            <w:proofErr w:type="spellEnd"/>
            <w:r w:rsidRPr="00C86281">
              <w:rPr>
                <w:b/>
                <w:sz w:val="24"/>
                <w:szCs w:val="24"/>
              </w:rPr>
              <w:t xml:space="preserve"> sent her regrets at not being able to attend the Board meeting due to her current job training.  However, she will continue to be at the Library for the </w:t>
            </w:r>
            <w:r w:rsidR="003C4648" w:rsidRPr="00C86281">
              <w:rPr>
                <w:b/>
                <w:sz w:val="24"/>
                <w:szCs w:val="24"/>
              </w:rPr>
              <w:t xml:space="preserve">Community Youth Hub Program </w:t>
            </w:r>
            <w:r w:rsidRPr="00C86281">
              <w:rPr>
                <w:b/>
                <w:sz w:val="24"/>
                <w:szCs w:val="24"/>
              </w:rPr>
              <w:t xml:space="preserve">Drop-in on </w:t>
            </w:r>
            <w:r>
              <w:rPr>
                <w:b/>
                <w:sz w:val="24"/>
                <w:szCs w:val="24"/>
              </w:rPr>
              <w:t xml:space="preserve">Tuesdays.  Once she </w:t>
            </w:r>
            <w:proofErr w:type="gramStart"/>
            <w:r>
              <w:rPr>
                <w:b/>
                <w:sz w:val="24"/>
                <w:szCs w:val="24"/>
              </w:rPr>
              <w:t>is settled in</w:t>
            </w:r>
            <w:proofErr w:type="gramEnd"/>
            <w:r>
              <w:rPr>
                <w:b/>
                <w:sz w:val="24"/>
                <w:szCs w:val="24"/>
              </w:rPr>
              <w:t xml:space="preserve"> at her new position with North Hastings Children’s Services, plans will be made regarding the partnership between the NHCS and the HHPL.  </w:t>
            </w:r>
          </w:p>
          <w:p w14:paraId="4FD9A2E1" w14:textId="509C8826" w:rsidR="00E948B4" w:rsidRPr="00C86281" w:rsidRDefault="00C86281" w:rsidP="00A80FE2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Colette is interested in starting </w:t>
            </w:r>
            <w:r w:rsidR="00E948B4" w:rsidRPr="00C86281">
              <w:rPr>
                <w:b/>
                <w:sz w:val="24"/>
                <w:szCs w:val="24"/>
              </w:rPr>
              <w:t>a program once a month called Lifelong Learners, where a</w:t>
            </w:r>
            <w:r>
              <w:rPr>
                <w:b/>
                <w:sz w:val="24"/>
                <w:szCs w:val="24"/>
              </w:rPr>
              <w:t>n interesting</w:t>
            </w:r>
            <w:r w:rsidR="00E948B4" w:rsidRPr="00C86281">
              <w:rPr>
                <w:b/>
                <w:sz w:val="24"/>
                <w:szCs w:val="24"/>
              </w:rPr>
              <w:t xml:space="preserve"> talk </w:t>
            </w:r>
            <w:proofErr w:type="gramStart"/>
            <w:r>
              <w:rPr>
                <w:b/>
                <w:sz w:val="24"/>
                <w:szCs w:val="24"/>
              </w:rPr>
              <w:t>is presented</w:t>
            </w:r>
            <w:proofErr w:type="gramEnd"/>
            <w:r>
              <w:rPr>
                <w:b/>
                <w:sz w:val="24"/>
                <w:szCs w:val="24"/>
              </w:rPr>
              <w:t>.  Colette will be writing up a proposal for the Board regarding her idea.</w:t>
            </w:r>
          </w:p>
          <w:p w14:paraId="43A1FCB3" w14:textId="0E2EBEDD" w:rsidR="003C4648" w:rsidRPr="002F1254" w:rsidRDefault="003C4648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386835F2" w14:textId="77777777" w:rsidR="008A1A65" w:rsidRPr="00470852" w:rsidRDefault="008A1A65" w:rsidP="008A1A65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</w:tc>
      </w:tr>
      <w:tr w:rsidR="008A1A65" w14:paraId="1CEB712E" w14:textId="77777777" w:rsidTr="00215528">
        <w:tc>
          <w:tcPr>
            <w:tcW w:w="625" w:type="dxa"/>
          </w:tcPr>
          <w:p w14:paraId="088CF772" w14:textId="77777777" w:rsidR="008A1A65" w:rsidRPr="00CB4BB3" w:rsidRDefault="008A1A65" w:rsidP="008A1A65">
            <w:pPr>
              <w:rPr>
                <w:b/>
              </w:rPr>
            </w:pPr>
            <w:r w:rsidRPr="00CB4BB3">
              <w:rPr>
                <w:b/>
              </w:rPr>
              <w:t>10</w:t>
            </w:r>
          </w:p>
        </w:tc>
        <w:tc>
          <w:tcPr>
            <w:tcW w:w="7020" w:type="dxa"/>
          </w:tcPr>
          <w:p w14:paraId="627A8347" w14:textId="77777777" w:rsidR="00847225" w:rsidRDefault="008A1A65" w:rsidP="00847225">
            <w:pPr>
              <w:rPr>
                <w:b/>
              </w:rPr>
            </w:pPr>
            <w:r>
              <w:rPr>
                <w:b/>
              </w:rPr>
              <w:t xml:space="preserve">Next Meeting Date:   </w:t>
            </w:r>
          </w:p>
          <w:p w14:paraId="09813781" w14:textId="3CD69EC9" w:rsidR="00847225" w:rsidRPr="00847225" w:rsidRDefault="00847225" w:rsidP="00847225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  <w:szCs w:val="24"/>
              </w:rPr>
            </w:pPr>
            <w:r w:rsidRPr="00847225">
              <w:rPr>
                <w:b/>
                <w:sz w:val="24"/>
                <w:szCs w:val="24"/>
              </w:rPr>
              <w:t>Wednesday, March 27, 2019 at 9:00 am in the Program Room.</w:t>
            </w:r>
          </w:p>
          <w:p w14:paraId="22FD9008" w14:textId="7ED5B9B8" w:rsidR="008A1A65" w:rsidRPr="002F1254" w:rsidRDefault="00425476" w:rsidP="00847225">
            <w:pPr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</w:p>
        </w:tc>
        <w:tc>
          <w:tcPr>
            <w:tcW w:w="1705" w:type="dxa"/>
          </w:tcPr>
          <w:p w14:paraId="3ACFF5DE" w14:textId="77777777" w:rsidR="008A1A65" w:rsidRDefault="008A1A65" w:rsidP="008A1A65">
            <w:pPr>
              <w:rPr>
                <w:b/>
              </w:rPr>
            </w:pPr>
            <w:r w:rsidRPr="00470852">
              <w:rPr>
                <w:b/>
              </w:rPr>
              <w:t>Board &amp; Staff</w:t>
            </w:r>
          </w:p>
          <w:p w14:paraId="748B3E8C" w14:textId="5C43B61B" w:rsidR="008A1A65" w:rsidRPr="00470852" w:rsidRDefault="008A1A65" w:rsidP="008A1A65">
            <w:pPr>
              <w:rPr>
                <w:b/>
              </w:rPr>
            </w:pPr>
          </w:p>
        </w:tc>
      </w:tr>
      <w:tr w:rsidR="008A1A65" w14:paraId="2DA012BD" w14:textId="77777777" w:rsidTr="00215528">
        <w:tc>
          <w:tcPr>
            <w:tcW w:w="625" w:type="dxa"/>
          </w:tcPr>
          <w:p w14:paraId="0F61AFFB" w14:textId="77777777" w:rsidR="008A1A65" w:rsidRPr="00CB4BB3" w:rsidRDefault="008A1A65" w:rsidP="008A1A6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20" w:type="dxa"/>
          </w:tcPr>
          <w:p w14:paraId="31A8E17D" w14:textId="2B7995E9" w:rsidR="008A1A65" w:rsidRPr="002F1254" w:rsidRDefault="008A1A65" w:rsidP="00C86281">
            <w:pPr>
              <w:rPr>
                <w:b/>
              </w:rPr>
            </w:pPr>
            <w:r w:rsidRPr="002F1254">
              <w:rPr>
                <w:b/>
              </w:rPr>
              <w:t>Adjournment</w:t>
            </w:r>
            <w:r>
              <w:rPr>
                <w:b/>
              </w:rPr>
              <w:t xml:space="preserve"> at     </w:t>
            </w:r>
            <w:r w:rsidR="003D1E94">
              <w:rPr>
                <w:b/>
              </w:rPr>
              <w:t>2:45</w:t>
            </w:r>
            <w:r w:rsidR="00C86281">
              <w:rPr>
                <w:b/>
              </w:rPr>
              <w:t xml:space="preserve"> pm</w:t>
            </w:r>
            <w:r w:rsidR="002A5263">
              <w:rPr>
                <w:b/>
              </w:rPr>
              <w:t xml:space="preserve">  </w:t>
            </w:r>
          </w:p>
        </w:tc>
        <w:tc>
          <w:tcPr>
            <w:tcW w:w="1705" w:type="dxa"/>
          </w:tcPr>
          <w:p w14:paraId="36DF3FD1" w14:textId="73E6FF9E" w:rsidR="008A1A65" w:rsidRPr="00215528" w:rsidRDefault="00425476" w:rsidP="00ED023F">
            <w:r>
              <w:t xml:space="preserve">M: </w:t>
            </w:r>
            <w:r w:rsidR="00C86281">
              <w:t>Anne Coleman</w:t>
            </w:r>
          </w:p>
        </w:tc>
      </w:tr>
      <w:tr w:rsidR="008A1A65" w14:paraId="3FC38F03" w14:textId="77777777" w:rsidTr="00215528">
        <w:tc>
          <w:tcPr>
            <w:tcW w:w="625" w:type="dxa"/>
          </w:tcPr>
          <w:p w14:paraId="70FBA005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0036C4F9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502F4053" w14:textId="77777777" w:rsidR="008A1A65" w:rsidRPr="00215528" w:rsidRDefault="008A1A65" w:rsidP="008A1A65"/>
        </w:tc>
      </w:tr>
      <w:tr w:rsidR="008A1A65" w14:paraId="1F91ADB9" w14:textId="77777777" w:rsidTr="00215528">
        <w:tc>
          <w:tcPr>
            <w:tcW w:w="625" w:type="dxa"/>
          </w:tcPr>
          <w:p w14:paraId="4C524CAB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0C540927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0EEFC628" w14:textId="77777777" w:rsidR="008A1A65" w:rsidRPr="00215528" w:rsidRDefault="008A1A65" w:rsidP="008A1A65"/>
        </w:tc>
      </w:tr>
      <w:tr w:rsidR="008A1A65" w14:paraId="6BD2B2DB" w14:textId="77777777" w:rsidTr="00215528">
        <w:tc>
          <w:tcPr>
            <w:tcW w:w="625" w:type="dxa"/>
          </w:tcPr>
          <w:p w14:paraId="32C246BC" w14:textId="77777777" w:rsidR="008A1A65" w:rsidRDefault="008A1A65" w:rsidP="008A1A65">
            <w:pPr>
              <w:rPr>
                <w:b/>
              </w:rPr>
            </w:pPr>
          </w:p>
        </w:tc>
        <w:tc>
          <w:tcPr>
            <w:tcW w:w="7020" w:type="dxa"/>
          </w:tcPr>
          <w:p w14:paraId="62205A6F" w14:textId="77777777" w:rsidR="008A1A65" w:rsidRPr="002F1254" w:rsidRDefault="008A1A65" w:rsidP="008A1A65">
            <w:pPr>
              <w:rPr>
                <w:b/>
              </w:rPr>
            </w:pPr>
          </w:p>
        </w:tc>
        <w:tc>
          <w:tcPr>
            <w:tcW w:w="1705" w:type="dxa"/>
          </w:tcPr>
          <w:p w14:paraId="0E3A40C0" w14:textId="77777777" w:rsidR="008A1A65" w:rsidRPr="00215528" w:rsidRDefault="008A1A65" w:rsidP="008A1A65"/>
        </w:tc>
      </w:tr>
    </w:tbl>
    <w:p w14:paraId="0D2462BD" w14:textId="77777777" w:rsidR="00636665" w:rsidRDefault="00636665"/>
    <w:sectPr w:rsidR="00636665" w:rsidSect="005D07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41D9A" w14:textId="77777777" w:rsidR="00636665" w:rsidRDefault="00636665" w:rsidP="00636665">
      <w:pPr>
        <w:spacing w:after="0" w:line="240" w:lineRule="auto"/>
      </w:pPr>
      <w:r>
        <w:separator/>
      </w:r>
    </w:p>
  </w:endnote>
  <w:endnote w:type="continuationSeparator" w:id="0">
    <w:p w14:paraId="200FFE96" w14:textId="77777777" w:rsidR="00636665" w:rsidRDefault="00636665" w:rsidP="0063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A685E" w14:textId="77777777" w:rsidR="00636665" w:rsidRDefault="00636665" w:rsidP="00636665">
      <w:pPr>
        <w:spacing w:after="0" w:line="240" w:lineRule="auto"/>
      </w:pPr>
      <w:r>
        <w:separator/>
      </w:r>
    </w:p>
  </w:footnote>
  <w:footnote w:type="continuationSeparator" w:id="0">
    <w:p w14:paraId="083C20DC" w14:textId="77777777" w:rsidR="00636665" w:rsidRDefault="00636665" w:rsidP="0063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03D22" w14:textId="77777777" w:rsidR="00636665" w:rsidRDefault="00636665" w:rsidP="00636665">
    <w:pPr>
      <w:pStyle w:val="Header"/>
      <w:jc w:val="center"/>
      <w:rPr>
        <w:lang w:val="en-CA"/>
      </w:rPr>
    </w:pPr>
    <w:r>
      <w:rPr>
        <w:lang w:val="en-CA"/>
      </w:rPr>
      <w:t>Hastings Highlands Public Library Board</w:t>
    </w:r>
  </w:p>
  <w:p w14:paraId="143610C7" w14:textId="00F0E8DF" w:rsid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</w:t>
    </w:r>
    <w:r w:rsidR="00636665">
      <w:rPr>
        <w:lang w:val="en-CA"/>
      </w:rPr>
      <w:t>Minutes</w:t>
    </w:r>
    <w:r w:rsidR="00AA574A">
      <w:rPr>
        <w:lang w:val="en-CA"/>
      </w:rPr>
      <w:t xml:space="preserve"> - Wednesday, February 27</w:t>
    </w:r>
  </w:p>
  <w:p w14:paraId="792E6A72" w14:textId="54B4DC22" w:rsidR="00B25193" w:rsidRPr="00636665" w:rsidRDefault="00B25193" w:rsidP="00636665">
    <w:pPr>
      <w:pStyle w:val="Header"/>
      <w:jc w:val="center"/>
      <w:rPr>
        <w:lang w:val="en-CA"/>
      </w:rPr>
    </w:pPr>
    <w:r>
      <w:rPr>
        <w:lang w:val="en-CA"/>
      </w:rPr>
      <w:t xml:space="preserve">Meeting held in Program room at </w:t>
    </w:r>
    <w:r w:rsidR="00AA574A">
      <w:rPr>
        <w:lang w:val="en-CA"/>
      </w:rPr>
      <w:t>1</w:t>
    </w:r>
    <w:r w:rsidR="00A53F2D">
      <w:rPr>
        <w:lang w:val="en-CA"/>
      </w:rPr>
      <w:t>:0</w:t>
    </w:r>
    <w:r>
      <w:rPr>
        <w:lang w:val="en-CA"/>
      </w:rPr>
      <w:t xml:space="preserve">0 </w:t>
    </w:r>
    <w:r w:rsidR="00AA574A">
      <w:rPr>
        <w:lang w:val="en-CA"/>
      </w:rPr>
      <w:t>p</w:t>
    </w:r>
    <w:r>
      <w:rPr>
        <w:lang w:val="en-CA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D36"/>
    <w:multiLevelType w:val="hybridMultilevel"/>
    <w:tmpl w:val="B4A23E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2B1"/>
    <w:multiLevelType w:val="hybridMultilevel"/>
    <w:tmpl w:val="6590C9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B725A"/>
    <w:multiLevelType w:val="hybridMultilevel"/>
    <w:tmpl w:val="57F4A0D2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956B0"/>
    <w:multiLevelType w:val="hybridMultilevel"/>
    <w:tmpl w:val="DCEA9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92723"/>
    <w:multiLevelType w:val="hybridMultilevel"/>
    <w:tmpl w:val="2892E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E6155"/>
    <w:multiLevelType w:val="hybridMultilevel"/>
    <w:tmpl w:val="1E643D94"/>
    <w:lvl w:ilvl="0" w:tplc="074AEA2C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 w15:restartNumberingAfterBreak="0">
    <w:nsid w:val="17C51101"/>
    <w:multiLevelType w:val="hybridMultilevel"/>
    <w:tmpl w:val="F8580A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27658"/>
    <w:multiLevelType w:val="hybridMultilevel"/>
    <w:tmpl w:val="15CCAD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74B03"/>
    <w:multiLevelType w:val="hybridMultilevel"/>
    <w:tmpl w:val="D8DC21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4A96"/>
    <w:multiLevelType w:val="hybridMultilevel"/>
    <w:tmpl w:val="19DC9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F429B"/>
    <w:multiLevelType w:val="hybridMultilevel"/>
    <w:tmpl w:val="B9B261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F7534"/>
    <w:multiLevelType w:val="hybridMultilevel"/>
    <w:tmpl w:val="2C587F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0372B"/>
    <w:multiLevelType w:val="hybridMultilevel"/>
    <w:tmpl w:val="6ADE5562"/>
    <w:lvl w:ilvl="0" w:tplc="10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23DA3"/>
    <w:multiLevelType w:val="hybridMultilevel"/>
    <w:tmpl w:val="4C605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CF63A8"/>
    <w:multiLevelType w:val="hybridMultilevel"/>
    <w:tmpl w:val="F5289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004C7C"/>
    <w:multiLevelType w:val="hybridMultilevel"/>
    <w:tmpl w:val="E6E0B8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60DC4"/>
    <w:multiLevelType w:val="hybridMultilevel"/>
    <w:tmpl w:val="637E3A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B1182"/>
    <w:multiLevelType w:val="hybridMultilevel"/>
    <w:tmpl w:val="21C6226A"/>
    <w:lvl w:ilvl="0" w:tplc="803C17B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8D23A3"/>
    <w:multiLevelType w:val="hybridMultilevel"/>
    <w:tmpl w:val="BE1CA7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50C4A"/>
    <w:multiLevelType w:val="hybridMultilevel"/>
    <w:tmpl w:val="3A14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54A9B"/>
    <w:multiLevelType w:val="hybridMultilevel"/>
    <w:tmpl w:val="3DA8B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178E5"/>
    <w:multiLevelType w:val="hybridMultilevel"/>
    <w:tmpl w:val="FCD06B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F02EB3"/>
    <w:multiLevelType w:val="hybridMultilevel"/>
    <w:tmpl w:val="7F4E5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15"/>
  </w:num>
  <w:num w:numId="5">
    <w:abstractNumId w:val="21"/>
  </w:num>
  <w:num w:numId="6">
    <w:abstractNumId w:val="10"/>
  </w:num>
  <w:num w:numId="7">
    <w:abstractNumId w:val="14"/>
  </w:num>
  <w:num w:numId="8">
    <w:abstractNumId w:val="1"/>
  </w:num>
  <w:num w:numId="9">
    <w:abstractNumId w:val="9"/>
  </w:num>
  <w:num w:numId="10">
    <w:abstractNumId w:val="16"/>
  </w:num>
  <w:num w:numId="11">
    <w:abstractNumId w:val="20"/>
  </w:num>
  <w:num w:numId="12">
    <w:abstractNumId w:val="4"/>
  </w:num>
  <w:num w:numId="13">
    <w:abstractNumId w:val="3"/>
  </w:num>
  <w:num w:numId="14">
    <w:abstractNumId w:val="18"/>
  </w:num>
  <w:num w:numId="15">
    <w:abstractNumId w:val="17"/>
  </w:num>
  <w:num w:numId="16">
    <w:abstractNumId w:val="11"/>
  </w:num>
  <w:num w:numId="17">
    <w:abstractNumId w:val="6"/>
  </w:num>
  <w:num w:numId="18">
    <w:abstractNumId w:val="19"/>
  </w:num>
  <w:num w:numId="19">
    <w:abstractNumId w:val="7"/>
  </w:num>
  <w:num w:numId="20">
    <w:abstractNumId w:val="0"/>
  </w:num>
  <w:num w:numId="21">
    <w:abstractNumId w:val="13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665"/>
    <w:rsid w:val="000010C1"/>
    <w:rsid w:val="000235BD"/>
    <w:rsid w:val="00040F8A"/>
    <w:rsid w:val="0005220B"/>
    <w:rsid w:val="00072A5F"/>
    <w:rsid w:val="0007592E"/>
    <w:rsid w:val="0007797C"/>
    <w:rsid w:val="000948FB"/>
    <w:rsid w:val="000B53C9"/>
    <w:rsid w:val="000C4E52"/>
    <w:rsid w:val="000F2EEE"/>
    <w:rsid w:val="000F62E6"/>
    <w:rsid w:val="0010683B"/>
    <w:rsid w:val="0013298E"/>
    <w:rsid w:val="00136153"/>
    <w:rsid w:val="00173480"/>
    <w:rsid w:val="00194A1A"/>
    <w:rsid w:val="001A4332"/>
    <w:rsid w:val="001C4F6C"/>
    <w:rsid w:val="001E528F"/>
    <w:rsid w:val="001F4451"/>
    <w:rsid w:val="00215528"/>
    <w:rsid w:val="002825C1"/>
    <w:rsid w:val="00292BE7"/>
    <w:rsid w:val="002A4286"/>
    <w:rsid w:val="002A5263"/>
    <w:rsid w:val="002A7DAF"/>
    <w:rsid w:val="002B0A95"/>
    <w:rsid w:val="002B0DB3"/>
    <w:rsid w:val="002E542A"/>
    <w:rsid w:val="002F1254"/>
    <w:rsid w:val="002F401F"/>
    <w:rsid w:val="00302BD7"/>
    <w:rsid w:val="003153F4"/>
    <w:rsid w:val="00344F1F"/>
    <w:rsid w:val="003816F3"/>
    <w:rsid w:val="003C4648"/>
    <w:rsid w:val="003D1E94"/>
    <w:rsid w:val="003E2D4D"/>
    <w:rsid w:val="003F2095"/>
    <w:rsid w:val="00425476"/>
    <w:rsid w:val="004334C0"/>
    <w:rsid w:val="00470852"/>
    <w:rsid w:val="00484593"/>
    <w:rsid w:val="004A74E2"/>
    <w:rsid w:val="004D22D7"/>
    <w:rsid w:val="004D279B"/>
    <w:rsid w:val="00501083"/>
    <w:rsid w:val="00522280"/>
    <w:rsid w:val="00525839"/>
    <w:rsid w:val="00536FE4"/>
    <w:rsid w:val="00541888"/>
    <w:rsid w:val="00557B02"/>
    <w:rsid w:val="005859A8"/>
    <w:rsid w:val="005B2203"/>
    <w:rsid w:val="005C0B4D"/>
    <w:rsid w:val="005C1829"/>
    <w:rsid w:val="005D07C1"/>
    <w:rsid w:val="0061264E"/>
    <w:rsid w:val="006277CB"/>
    <w:rsid w:val="00636665"/>
    <w:rsid w:val="00685062"/>
    <w:rsid w:val="006962F8"/>
    <w:rsid w:val="006C3093"/>
    <w:rsid w:val="006D7995"/>
    <w:rsid w:val="00724126"/>
    <w:rsid w:val="00730F61"/>
    <w:rsid w:val="007A16B5"/>
    <w:rsid w:val="007B3787"/>
    <w:rsid w:val="007B7C6F"/>
    <w:rsid w:val="007E66ED"/>
    <w:rsid w:val="008268B2"/>
    <w:rsid w:val="00847225"/>
    <w:rsid w:val="00852076"/>
    <w:rsid w:val="00855D21"/>
    <w:rsid w:val="008A035C"/>
    <w:rsid w:val="008A1A65"/>
    <w:rsid w:val="008B2A7E"/>
    <w:rsid w:val="00907C56"/>
    <w:rsid w:val="009262F2"/>
    <w:rsid w:val="00967A2F"/>
    <w:rsid w:val="009B258F"/>
    <w:rsid w:val="009D022B"/>
    <w:rsid w:val="00A22856"/>
    <w:rsid w:val="00A40EB7"/>
    <w:rsid w:val="00A423FF"/>
    <w:rsid w:val="00A53F2D"/>
    <w:rsid w:val="00A73FB4"/>
    <w:rsid w:val="00A8117E"/>
    <w:rsid w:val="00A820E0"/>
    <w:rsid w:val="00AA574A"/>
    <w:rsid w:val="00AC2F57"/>
    <w:rsid w:val="00AF0B6B"/>
    <w:rsid w:val="00B005A3"/>
    <w:rsid w:val="00B25193"/>
    <w:rsid w:val="00B4541D"/>
    <w:rsid w:val="00B47D1E"/>
    <w:rsid w:val="00B52FA0"/>
    <w:rsid w:val="00B651E9"/>
    <w:rsid w:val="00B74753"/>
    <w:rsid w:val="00B905CD"/>
    <w:rsid w:val="00B93FC2"/>
    <w:rsid w:val="00BA09AC"/>
    <w:rsid w:val="00BA1394"/>
    <w:rsid w:val="00BA4D48"/>
    <w:rsid w:val="00BE28D8"/>
    <w:rsid w:val="00C042D9"/>
    <w:rsid w:val="00C46308"/>
    <w:rsid w:val="00C46C58"/>
    <w:rsid w:val="00C52815"/>
    <w:rsid w:val="00C55C8F"/>
    <w:rsid w:val="00C64372"/>
    <w:rsid w:val="00C67C1A"/>
    <w:rsid w:val="00C82274"/>
    <w:rsid w:val="00C86281"/>
    <w:rsid w:val="00CA1CBD"/>
    <w:rsid w:val="00CB4BB3"/>
    <w:rsid w:val="00D06066"/>
    <w:rsid w:val="00D37045"/>
    <w:rsid w:val="00D42158"/>
    <w:rsid w:val="00D509C5"/>
    <w:rsid w:val="00D83B6B"/>
    <w:rsid w:val="00D877D8"/>
    <w:rsid w:val="00DE1776"/>
    <w:rsid w:val="00E47EF4"/>
    <w:rsid w:val="00E85F71"/>
    <w:rsid w:val="00E948B4"/>
    <w:rsid w:val="00E9674F"/>
    <w:rsid w:val="00EA6269"/>
    <w:rsid w:val="00EB3DA4"/>
    <w:rsid w:val="00ED023F"/>
    <w:rsid w:val="00EE2B94"/>
    <w:rsid w:val="00F0146D"/>
    <w:rsid w:val="00F0248A"/>
    <w:rsid w:val="00F55F14"/>
    <w:rsid w:val="00F60DAD"/>
    <w:rsid w:val="00F76F73"/>
    <w:rsid w:val="00F977BE"/>
    <w:rsid w:val="00FB2888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9D4E"/>
  <w15:docId w15:val="{48495B19-1A63-4E55-9D42-0D2A41F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65"/>
  </w:style>
  <w:style w:type="paragraph" w:styleId="Footer">
    <w:name w:val="footer"/>
    <w:basedOn w:val="Normal"/>
    <w:link w:val="FooterChar"/>
    <w:uiPriority w:val="99"/>
    <w:unhideWhenUsed/>
    <w:rsid w:val="00636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65"/>
  </w:style>
  <w:style w:type="table" w:styleId="TableGrid">
    <w:name w:val="Table Grid"/>
    <w:basedOn w:val="TableNormal"/>
    <w:uiPriority w:val="39"/>
    <w:rsid w:val="0063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21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816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hrc.on.ca/en/learning/working-together-code-and-a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McMunn</dc:creator>
  <cp:lastModifiedBy>CEO</cp:lastModifiedBy>
  <cp:revision>20</cp:revision>
  <cp:lastPrinted>2018-02-27T18:22:00Z</cp:lastPrinted>
  <dcterms:created xsi:type="dcterms:W3CDTF">2018-12-13T18:52:00Z</dcterms:created>
  <dcterms:modified xsi:type="dcterms:W3CDTF">2019-02-28T19:27:00Z</dcterms:modified>
</cp:coreProperties>
</file>